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A801F1A" w:rsidR="000A231E" w:rsidRPr="00EE006E" w:rsidRDefault="00A64E97" w:rsidP="000A231E">
      <w:pPr>
        <w:pStyle w:val="CRCoverPage"/>
        <w:tabs>
          <w:tab w:val="right" w:pos="9639"/>
        </w:tabs>
        <w:spacing w:after="0"/>
        <w:jc w:val="both"/>
        <w:rPr>
          <w:b/>
          <w:i/>
          <w:noProof/>
          <w:sz w:val="24"/>
          <w:szCs w:val="24"/>
          <w:lang w:eastAsia="ko-KR"/>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#110bis</w:t>
      </w:r>
      <w:bookmarkEnd w:id="2"/>
      <w:r w:rsidR="000A231E" w:rsidRPr="00121C7F">
        <w:rPr>
          <w:rFonts w:hint="eastAsia"/>
          <w:b/>
          <w:sz w:val="24"/>
          <w:szCs w:val="24"/>
          <w:lang w:eastAsia="ko-KR"/>
        </w:rPr>
        <w:tab/>
      </w:r>
      <w:r w:rsidR="000A2239" w:rsidRPr="000A2239">
        <w:rPr>
          <w:b/>
          <w:sz w:val="24"/>
          <w:szCs w:val="24"/>
          <w:lang w:eastAsia="ko-KR"/>
        </w:rPr>
        <w:t>R4-2404153</w:t>
      </w:r>
    </w:p>
    <w:p w14:paraId="1158BB90" w14:textId="64722D50" w:rsidR="000A231E" w:rsidRDefault="00C82F73" w:rsidP="000A231E">
      <w:pPr>
        <w:tabs>
          <w:tab w:val="left" w:pos="1985"/>
        </w:tabs>
        <w:rPr>
          <w:rFonts w:ascii="Arial" w:hAnsi="Arial"/>
          <w:b/>
          <w:bCs/>
          <w:noProof/>
          <w:sz w:val="24"/>
          <w:szCs w:val="24"/>
        </w:rPr>
      </w:pPr>
      <w:bookmarkStart w:id="3" w:name="OLE_LINK79"/>
      <w:bookmarkEnd w:id="0"/>
      <w:bookmarkEnd w:id="1"/>
      <w:r w:rsidRPr="00C82F73">
        <w:rPr>
          <w:rFonts w:ascii="Arial" w:eastAsia="SimSun" w:hAnsi="Arial" w:cs="Arial"/>
          <w:b/>
          <w:sz w:val="24"/>
          <w:szCs w:val="24"/>
          <w:lang w:eastAsia="zh-CN"/>
        </w:rPr>
        <w:t xml:space="preserve">Changsha, China, 15th – 19th </w:t>
      </w:r>
      <w:proofErr w:type="gramStart"/>
      <w:r w:rsidRPr="00C82F73">
        <w:rPr>
          <w:rFonts w:ascii="Arial" w:eastAsia="SimSun" w:hAnsi="Arial" w:cs="Arial"/>
          <w:b/>
          <w:sz w:val="24"/>
          <w:szCs w:val="24"/>
          <w:lang w:eastAsia="zh-CN"/>
        </w:rPr>
        <w:t>April,</w:t>
      </w:r>
      <w:proofErr w:type="gramEnd"/>
      <w:r w:rsidRPr="00C82F73">
        <w:rPr>
          <w:rFonts w:ascii="Arial" w:eastAsia="SimSun" w:hAnsi="Arial" w:cs="Arial"/>
          <w:b/>
          <w:sz w:val="24"/>
          <w:szCs w:val="24"/>
          <w:lang w:eastAsia="zh-CN"/>
        </w:rPr>
        <w:t xml:space="preserve"> 2024</w:t>
      </w:r>
      <w:bookmarkEnd w:id="3"/>
    </w:p>
    <w:p w14:paraId="14204C4C" w14:textId="6594DFA8"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8C5894">
        <w:rPr>
          <w:rFonts w:ascii="Arial" w:hAnsi="Arial"/>
          <w:sz w:val="24"/>
        </w:rPr>
        <w:t>9.11.4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26F890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bookmarkStart w:id="5" w:name="OLE_LINK64"/>
      <w:r w:rsidR="0070102E" w:rsidRPr="0070102E">
        <w:rPr>
          <w:rFonts w:ascii="Arial" w:hAnsi="Arial"/>
          <w:bCs/>
          <w:sz w:val="24"/>
        </w:rPr>
        <w:t xml:space="preserve">Discussion </w:t>
      </w:r>
      <w:r w:rsidR="0064246B">
        <w:rPr>
          <w:rFonts w:ascii="Arial" w:hAnsi="Arial"/>
          <w:bCs/>
          <w:sz w:val="24"/>
        </w:rPr>
        <w:t xml:space="preserve">on </w:t>
      </w:r>
      <w:r w:rsidR="006B57C3" w:rsidRPr="006B57C3">
        <w:rPr>
          <w:rFonts w:ascii="Arial" w:hAnsi="Arial"/>
          <w:bCs/>
          <w:sz w:val="24"/>
        </w:rPr>
        <w:t>AI/ML RAN4 CSI Interoperability</w:t>
      </w:r>
      <w:r w:rsidR="00D35E8D" w:rsidRPr="00D35E8D">
        <w:t xml:space="preserve"> </w:t>
      </w:r>
      <w:r w:rsidR="00D35E8D" w:rsidRPr="00D35E8D">
        <w:rPr>
          <w:rFonts w:ascii="Arial" w:hAnsi="Arial"/>
          <w:bCs/>
          <w:sz w:val="24"/>
        </w:rPr>
        <w:t>and testability</w:t>
      </w:r>
      <w:bookmarkEnd w:id="5"/>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6FF664EF" w:rsidR="00002031" w:rsidRPr="008E22D8" w:rsidRDefault="00B505F4" w:rsidP="00750600">
      <w:pPr>
        <w:pStyle w:val="Default"/>
        <w:jc w:val="both"/>
        <w:rPr>
          <w:rFonts w:ascii="Times New Roman" w:eastAsiaTheme="minorEastAsia" w:hAnsi="Times New Roman" w:cs="Times New Roman"/>
          <w:color w:val="auto"/>
          <w:sz w:val="20"/>
          <w:szCs w:val="20"/>
          <w:lang w:val="en-GB" w:eastAsia="zh-TW"/>
        </w:rPr>
      </w:pPr>
      <w:r w:rsidRPr="00B505F4">
        <w:rPr>
          <w:rFonts w:ascii="Times New Roman" w:eastAsiaTheme="minorEastAsia" w:hAnsi="Times New Roman" w:cs="Times New Roman"/>
          <w:color w:val="auto"/>
          <w:sz w:val="20"/>
          <w:szCs w:val="20"/>
          <w:lang w:val="en-GB" w:eastAsia="zh-TW"/>
        </w:rPr>
        <w:t xml:space="preserve">In this contribution, we provide our view on the </w:t>
      </w:r>
      <w:bookmarkStart w:id="6" w:name="OLE_LINK61"/>
      <w:r w:rsidRPr="00B505F4">
        <w:rPr>
          <w:rFonts w:ascii="Times New Roman" w:eastAsiaTheme="minorEastAsia" w:hAnsi="Times New Roman" w:cs="Times New Roman"/>
          <w:color w:val="auto"/>
          <w:sz w:val="20"/>
          <w:szCs w:val="20"/>
          <w:lang w:val="en-GB" w:eastAsia="zh-TW"/>
        </w:rPr>
        <w:t xml:space="preserve">interoperability </w:t>
      </w:r>
      <w:bookmarkStart w:id="7" w:name="OLE_LINK63"/>
      <w:r w:rsidRPr="00B505F4">
        <w:rPr>
          <w:rFonts w:ascii="Times New Roman" w:eastAsiaTheme="minorEastAsia" w:hAnsi="Times New Roman" w:cs="Times New Roman"/>
          <w:color w:val="auto"/>
          <w:sz w:val="20"/>
          <w:szCs w:val="20"/>
          <w:lang w:val="en-GB" w:eastAsia="zh-TW"/>
        </w:rPr>
        <w:t>and testability</w:t>
      </w:r>
      <w:bookmarkEnd w:id="7"/>
      <w:r w:rsidRPr="00B505F4">
        <w:rPr>
          <w:rFonts w:ascii="Times New Roman" w:eastAsiaTheme="minorEastAsia" w:hAnsi="Times New Roman" w:cs="Times New Roman"/>
          <w:color w:val="auto"/>
          <w:sz w:val="20"/>
          <w:szCs w:val="20"/>
          <w:lang w:val="en-GB" w:eastAsia="zh-TW"/>
        </w:rPr>
        <w:t xml:space="preserve"> aspects</w:t>
      </w:r>
      <w:bookmarkEnd w:id="6"/>
      <w:r w:rsidRPr="00B505F4">
        <w:rPr>
          <w:rFonts w:ascii="Times New Roman" w:eastAsiaTheme="minorEastAsia" w:hAnsi="Times New Roman" w:cs="Times New Roman"/>
          <w:color w:val="auto"/>
          <w:sz w:val="20"/>
          <w:szCs w:val="20"/>
          <w:lang w:val="en-GB" w:eastAsia="zh-TW"/>
        </w:rPr>
        <w:t xml:space="preserve"> for AI/ML for NR air interface for CSI compression. </w:t>
      </w:r>
      <w:r w:rsidR="00E16924">
        <w:rPr>
          <w:rFonts w:ascii="Times New Roman" w:eastAsiaTheme="minorEastAsia" w:hAnsi="Times New Roman" w:cs="Times New Roman"/>
          <w:color w:val="auto"/>
          <w:sz w:val="20"/>
          <w:szCs w:val="20"/>
          <w:lang w:val="en-GB" w:eastAsia="zh-TW"/>
        </w:rPr>
        <w:t xml:space="preserve"> </w:t>
      </w:r>
    </w:p>
    <w:p w14:paraId="348E48D5" w14:textId="4E2F1020" w:rsidR="00082382" w:rsidRPr="00C32FAF" w:rsidRDefault="001E661D" w:rsidP="00C32FA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8" w:name="_Hlk92380727"/>
    </w:p>
    <w:p w14:paraId="341B8C19" w14:textId="511FC52B" w:rsidR="00C557B0" w:rsidRDefault="00EE72C0" w:rsidP="00003CE0">
      <w:pPr>
        <w:spacing w:beforeLines="50" w:before="120" w:afterLines="50" w:after="120"/>
        <w:jc w:val="both"/>
        <w:rPr>
          <w:rFonts w:eastAsiaTheme="minorEastAsia"/>
          <w:lang w:eastAsia="zh-TW"/>
        </w:rPr>
      </w:pPr>
      <w:r>
        <w:rPr>
          <w:rFonts w:eastAsiaTheme="minorEastAsia" w:hint="eastAsia"/>
          <w:lang w:eastAsia="zh-TW"/>
        </w:rPr>
        <w:t>R</w:t>
      </w:r>
      <w:r>
        <w:rPr>
          <w:rFonts w:eastAsiaTheme="minorEastAsia"/>
          <w:lang w:eastAsia="zh-TW"/>
        </w:rPr>
        <w:t>AN4 discussed the testability for AI/ML-enabled CSI compression and t</w:t>
      </w:r>
      <w:r w:rsidR="00C557B0">
        <w:rPr>
          <w:rFonts w:eastAsiaTheme="minorEastAsia"/>
          <w:lang w:eastAsia="zh-TW"/>
        </w:rPr>
        <w:t xml:space="preserve">here are </w:t>
      </w:r>
      <w:r w:rsidR="009E1963">
        <w:rPr>
          <w:rFonts w:eastAsiaTheme="minorEastAsia"/>
          <w:lang w:eastAsia="zh-TW"/>
        </w:rPr>
        <w:t>four</w:t>
      </w:r>
      <w:r w:rsidR="00C557B0">
        <w:rPr>
          <w:rFonts w:eastAsiaTheme="minorEastAsia"/>
          <w:lang w:eastAsia="zh-TW"/>
        </w:rPr>
        <w:t xml:space="preserve"> options </w:t>
      </w:r>
      <w:r w:rsidR="00B06E87">
        <w:rPr>
          <w:rFonts w:eastAsiaTheme="minorEastAsia"/>
          <w:lang w:eastAsia="zh-TW"/>
        </w:rPr>
        <w:t>regarding</w:t>
      </w:r>
      <w:r w:rsidR="00C557B0">
        <w:rPr>
          <w:rFonts w:eastAsiaTheme="minorEastAsia"/>
          <w:lang w:eastAsia="zh-TW"/>
        </w:rPr>
        <w:t xml:space="preserve"> </w:t>
      </w:r>
      <w:bookmarkStart w:id="9" w:name="OLE_LINK47"/>
      <w:r w:rsidR="00C557B0">
        <w:rPr>
          <w:rFonts w:eastAsiaTheme="minorEastAsia"/>
          <w:lang w:eastAsia="zh-TW"/>
        </w:rPr>
        <w:t>test decoder</w:t>
      </w:r>
      <w:bookmarkEnd w:id="9"/>
      <w:r w:rsidR="00C557B0">
        <w:rPr>
          <w:rFonts w:eastAsiaTheme="minorEastAsia"/>
          <w:lang w:eastAsia="zh-TW"/>
        </w:rPr>
        <w:t xml:space="preserve"> in TR38.843:</w:t>
      </w:r>
    </w:p>
    <w:p w14:paraId="15CAD1E4" w14:textId="78F1A7F0" w:rsidR="00C557B0" w:rsidRDefault="0088827C" w:rsidP="00C557B0">
      <w:pPr>
        <w:pStyle w:val="B1"/>
      </w:pPr>
      <w:r>
        <w:t>-</w:t>
      </w:r>
      <w:r w:rsidR="00C557B0">
        <w:tab/>
      </w:r>
      <w:r>
        <w:t>Option 1: DUT provides the decoder</w:t>
      </w:r>
    </w:p>
    <w:p w14:paraId="20E2D0ED" w14:textId="77777777" w:rsidR="00C557B0" w:rsidRDefault="00C557B0" w:rsidP="00C557B0">
      <w:pPr>
        <w:pStyle w:val="B1"/>
      </w:pPr>
      <w:r>
        <w:t>-</w:t>
      </w:r>
      <w:r>
        <w:tab/>
        <w:t>Option 2: Infra vendor provides the decoder</w:t>
      </w:r>
    </w:p>
    <w:p w14:paraId="3875D74F" w14:textId="77777777" w:rsidR="00C557B0" w:rsidRDefault="00C557B0" w:rsidP="00C557B0">
      <w:pPr>
        <w:pStyle w:val="B1"/>
      </w:pPr>
      <w:r>
        <w:t>-</w:t>
      </w:r>
      <w:r>
        <w:tab/>
        <w:t xml:space="preserve">Option 3: </w:t>
      </w:r>
      <w:bookmarkStart w:id="10" w:name="OLE_LINK37"/>
      <w:r>
        <w:t>Full decoder specification in standard</w:t>
      </w:r>
      <w:bookmarkEnd w:id="10"/>
    </w:p>
    <w:p w14:paraId="10B312DD" w14:textId="543D97AB" w:rsidR="00C557B0" w:rsidRPr="000B38F9" w:rsidRDefault="00C557B0" w:rsidP="000B38F9">
      <w:pPr>
        <w:pStyle w:val="B1"/>
      </w:pPr>
      <w:r>
        <w:t>-</w:t>
      </w:r>
      <w:r>
        <w:tab/>
        <w:t>Option 4: TE vendor provides the decoder</w:t>
      </w:r>
    </w:p>
    <w:p w14:paraId="43272ADB" w14:textId="7CC8A1F9" w:rsidR="007A21D8" w:rsidRDefault="00CB0CFF" w:rsidP="00003CE0">
      <w:pPr>
        <w:spacing w:beforeLines="50" w:before="120" w:afterLines="50" w:after="120"/>
        <w:jc w:val="both"/>
        <w:rPr>
          <w:rFonts w:eastAsiaTheme="minorEastAsia"/>
          <w:lang w:eastAsia="zh-TW"/>
        </w:rPr>
      </w:pPr>
      <w:r>
        <w:rPr>
          <w:rFonts w:eastAsiaTheme="minorEastAsia"/>
          <w:lang w:eastAsia="zh-TW"/>
        </w:rPr>
        <w:t>In RAN4#110</w:t>
      </w:r>
      <w:r w:rsidR="007A21D8">
        <w:rPr>
          <w:rFonts w:eastAsiaTheme="minorEastAsia"/>
          <w:lang w:eastAsia="zh-TW"/>
        </w:rPr>
        <w:t xml:space="preserve">, RAN4 agreed to </w:t>
      </w:r>
      <w:r w:rsidR="000B38F9">
        <w:rPr>
          <w:rFonts w:eastAsiaTheme="minorEastAsia"/>
          <w:lang w:eastAsia="zh-TW"/>
        </w:rPr>
        <w:t xml:space="preserve">preclude the first two options and </w:t>
      </w:r>
      <w:r w:rsidR="00AC145E">
        <w:rPr>
          <w:rFonts w:eastAsiaTheme="minorEastAsia"/>
          <w:lang w:eastAsia="zh-TW"/>
        </w:rPr>
        <w:t xml:space="preserve">further </w:t>
      </w:r>
      <w:r>
        <w:rPr>
          <w:rFonts w:eastAsia="Yu Mincho"/>
          <w:iCs/>
          <w:lang w:eastAsia="ja-JP"/>
        </w:rPr>
        <w:t>discuss only options 3 and 4</w:t>
      </w:r>
      <w:r w:rsidR="00AA5980">
        <w:rPr>
          <w:rFonts w:eastAsia="Yu Mincho"/>
          <w:iCs/>
          <w:lang w:eastAsia="ja-JP"/>
        </w:rPr>
        <w:t xml:space="preserve"> [1]</w:t>
      </w:r>
      <w:r w:rsidR="005C6717">
        <w:rPr>
          <w:rFonts w:eastAsia="Yu Mincho"/>
          <w:iCs/>
          <w:lang w:eastAsia="ja-JP"/>
        </w:rPr>
        <w:t xml:space="preserve">, which </w:t>
      </w:r>
      <w:r w:rsidR="005C6717">
        <w:rPr>
          <w:rFonts w:eastAsiaTheme="minorEastAsia"/>
          <w:lang w:eastAsia="zh-TW"/>
        </w:rPr>
        <w:t xml:space="preserve">limits possible variations of models </w:t>
      </w:r>
      <w:r w:rsidR="0012120E">
        <w:rPr>
          <w:rFonts w:eastAsiaTheme="minorEastAsia"/>
          <w:lang w:eastAsia="zh-TW"/>
        </w:rPr>
        <w:t>for</w:t>
      </w:r>
      <w:r w:rsidR="005C6717">
        <w:rPr>
          <w:rFonts w:eastAsiaTheme="minorEastAsia"/>
          <w:lang w:eastAsia="zh-TW"/>
        </w:rPr>
        <w:t xml:space="preserve"> </w:t>
      </w:r>
      <w:r w:rsidR="0043017E">
        <w:rPr>
          <w:rFonts w:eastAsiaTheme="minorEastAsia"/>
          <w:lang w:eastAsia="zh-TW"/>
        </w:rPr>
        <w:t>test</w:t>
      </w:r>
      <w:r w:rsidR="005C6717">
        <w:rPr>
          <w:rFonts w:eastAsiaTheme="minorEastAsia"/>
          <w:lang w:eastAsia="zh-TW"/>
        </w:rPr>
        <w:t xml:space="preserve"> encoder</w:t>
      </w:r>
      <w:r w:rsidR="0043017E">
        <w:rPr>
          <w:rFonts w:eastAsiaTheme="minorEastAsia"/>
          <w:lang w:eastAsia="zh-TW"/>
        </w:rPr>
        <w:t>/</w:t>
      </w:r>
      <w:r w:rsidR="005C6717">
        <w:rPr>
          <w:rFonts w:eastAsiaTheme="minorEastAsia"/>
          <w:lang w:eastAsia="zh-TW"/>
        </w:rPr>
        <w:t xml:space="preserve">decoder via </w:t>
      </w:r>
      <w:r w:rsidR="00660B34">
        <w:rPr>
          <w:rFonts w:eastAsiaTheme="minorEastAsia"/>
          <w:lang w:eastAsia="zh-TW"/>
        </w:rPr>
        <w:t xml:space="preserve">fully or </w:t>
      </w:r>
      <w:r w:rsidR="00FC6ED8">
        <w:rPr>
          <w:rFonts w:eastAsiaTheme="minorEastAsia"/>
          <w:lang w:eastAsia="zh-TW"/>
        </w:rPr>
        <w:t>partially</w:t>
      </w:r>
      <w:r w:rsidR="005C6717">
        <w:rPr>
          <w:rFonts w:eastAsiaTheme="minorEastAsia"/>
          <w:lang w:eastAsia="zh-TW"/>
        </w:rPr>
        <w:t xml:space="preserve"> standardization.</w:t>
      </w:r>
    </w:p>
    <w:tbl>
      <w:tblPr>
        <w:tblStyle w:val="a9"/>
        <w:tblW w:w="0" w:type="auto"/>
        <w:tblLook w:val="04A0" w:firstRow="1" w:lastRow="0" w:firstColumn="1" w:lastColumn="0" w:noHBand="0" w:noVBand="1"/>
      </w:tblPr>
      <w:tblGrid>
        <w:gridCol w:w="9629"/>
      </w:tblGrid>
      <w:tr w:rsidR="007A21D8" w14:paraId="59CC516B" w14:textId="77777777" w:rsidTr="007A21D8">
        <w:tc>
          <w:tcPr>
            <w:tcW w:w="9629" w:type="dxa"/>
          </w:tcPr>
          <w:p w14:paraId="03AF95E8" w14:textId="77777777" w:rsidR="006840C8" w:rsidRPr="006840C8" w:rsidRDefault="006840C8" w:rsidP="006840C8">
            <w:pPr>
              <w:rPr>
                <w:rFonts w:eastAsia="SimSun"/>
                <w:b/>
                <w:u w:val="single"/>
              </w:rPr>
            </w:pPr>
            <w:r w:rsidRPr="006840C8">
              <w:rPr>
                <w:rFonts w:eastAsia="SimSun"/>
                <w:b/>
                <w:u w:val="single"/>
              </w:rPr>
              <w:t>Issue 4-2: Testing options for 2-sided model</w:t>
            </w:r>
          </w:p>
          <w:p w14:paraId="70B48E84" w14:textId="45CF76C9" w:rsidR="007A21D8" w:rsidRPr="006840C8" w:rsidRDefault="006840C8" w:rsidP="006840C8">
            <w:pPr>
              <w:rPr>
                <w:rFonts w:eastAsia="Yu Mincho"/>
                <w:iCs/>
                <w:lang w:eastAsia="ja-JP"/>
              </w:rPr>
            </w:pPr>
            <w:r w:rsidRPr="006840C8">
              <w:rPr>
                <w:rFonts w:eastAsia="Yu Mincho"/>
                <w:iCs/>
                <w:lang w:eastAsia="ja-JP"/>
              </w:rPr>
              <w:t xml:space="preserve">RAN4 to further </w:t>
            </w:r>
            <w:bookmarkStart w:id="11" w:name="OLE_LINK9"/>
            <w:r w:rsidRPr="006840C8">
              <w:rPr>
                <w:rFonts w:eastAsia="Yu Mincho"/>
                <w:iCs/>
                <w:lang w:eastAsia="ja-JP"/>
              </w:rPr>
              <w:t>discuss only options 3 and 4</w:t>
            </w:r>
            <w:bookmarkEnd w:id="11"/>
          </w:p>
        </w:tc>
      </w:tr>
    </w:tbl>
    <w:p w14:paraId="5DDFFDA2" w14:textId="32BFACB5" w:rsidR="003066A6" w:rsidRDefault="00775ED9" w:rsidP="008369A4">
      <w:pPr>
        <w:spacing w:beforeLines="50" w:before="120" w:afterLines="50" w:after="120"/>
        <w:jc w:val="both"/>
      </w:pPr>
      <w:bookmarkStart w:id="12" w:name="OLE_LINK20"/>
      <w:bookmarkStart w:id="13" w:name="OLE_LINK8"/>
      <w:r>
        <w:t xml:space="preserve">For option 3, it is to fully specify the test decoder in RAN4 specification. </w:t>
      </w:r>
      <w:r w:rsidR="003066A6">
        <w:t xml:space="preserve">However, it is not clear what is the meaning for “fully specify”. </w:t>
      </w:r>
      <w:bookmarkStart w:id="14" w:name="OLE_LINK48"/>
      <w:r w:rsidR="003066A6">
        <w:t>There are two possibilities:</w:t>
      </w:r>
    </w:p>
    <w:p w14:paraId="7E5175F7" w14:textId="75B43FA1" w:rsidR="003066A6" w:rsidRPr="003066A6" w:rsidRDefault="003066A6" w:rsidP="003066A6">
      <w:pPr>
        <w:pStyle w:val="a7"/>
        <w:numPr>
          <w:ilvl w:val="0"/>
          <w:numId w:val="27"/>
        </w:numPr>
        <w:spacing w:beforeLines="50" w:before="120" w:afterLines="50" w:after="120"/>
        <w:ind w:leftChars="0"/>
        <w:jc w:val="both"/>
        <w:rPr>
          <w:rFonts w:eastAsiaTheme="minorEastAsia"/>
          <w:lang w:eastAsia="zh-TW"/>
        </w:rPr>
      </w:pPr>
      <w:r w:rsidRPr="003066A6">
        <w:rPr>
          <w:rFonts w:eastAsiaTheme="minorEastAsia"/>
          <w:lang w:eastAsia="zh-TW"/>
        </w:rPr>
        <w:t>Option 1:</w:t>
      </w:r>
      <w:r>
        <w:rPr>
          <w:rFonts w:eastAsiaTheme="minorEastAsia"/>
          <w:lang w:eastAsia="zh-TW"/>
        </w:rPr>
        <w:t xml:space="preserve"> </w:t>
      </w:r>
      <w:bookmarkStart w:id="15" w:name="OLE_LINK45"/>
      <w:r>
        <w:rPr>
          <w:rFonts w:eastAsiaTheme="minorEastAsia"/>
          <w:lang w:eastAsia="zh-TW"/>
        </w:rPr>
        <w:t xml:space="preserve">Fully specify the </w:t>
      </w:r>
      <w:r>
        <w:t>weights/bias for each neuron in a neutral network</w:t>
      </w:r>
      <w:bookmarkEnd w:id="15"/>
      <w:r>
        <w:t>.</w:t>
      </w:r>
    </w:p>
    <w:p w14:paraId="1EF9E798" w14:textId="721C4ABA" w:rsidR="003066A6" w:rsidRPr="003066A6" w:rsidRDefault="003066A6" w:rsidP="003066A6">
      <w:pPr>
        <w:pStyle w:val="a7"/>
        <w:numPr>
          <w:ilvl w:val="0"/>
          <w:numId w:val="27"/>
        </w:numPr>
        <w:spacing w:beforeLines="50" w:before="120" w:afterLines="50" w:after="120"/>
        <w:ind w:leftChars="0"/>
        <w:jc w:val="both"/>
        <w:rPr>
          <w:rFonts w:eastAsiaTheme="minorEastAsia"/>
          <w:lang w:eastAsia="zh-TW"/>
        </w:rPr>
      </w:pPr>
      <w:r>
        <w:rPr>
          <w:rFonts w:eastAsiaTheme="minorEastAsia"/>
          <w:lang w:eastAsia="zh-TW"/>
        </w:rPr>
        <w:t xml:space="preserve">Option 2: </w:t>
      </w:r>
      <w:bookmarkStart w:id="16" w:name="OLE_LINK46"/>
      <w:r>
        <w:rPr>
          <w:rFonts w:eastAsiaTheme="minorEastAsia"/>
          <w:lang w:eastAsia="zh-TW"/>
        </w:rPr>
        <w:t xml:space="preserve">Specify </w:t>
      </w:r>
      <w:r>
        <w:t>model architecture and training related parameters</w:t>
      </w:r>
      <w:bookmarkEnd w:id="16"/>
      <w:r>
        <w:t>.</w:t>
      </w:r>
    </w:p>
    <w:bookmarkEnd w:id="14"/>
    <w:p w14:paraId="722CD37F" w14:textId="716A492C" w:rsidR="004E581D" w:rsidRDefault="00430A98" w:rsidP="008369A4">
      <w:pPr>
        <w:spacing w:beforeLines="50" w:before="120" w:afterLines="50" w:after="120"/>
        <w:jc w:val="both"/>
      </w:pPr>
      <w:r>
        <w:rPr>
          <w:rFonts w:eastAsiaTheme="minorEastAsia"/>
          <w:lang w:eastAsia="zh-TW"/>
        </w:rPr>
        <w:t xml:space="preserve">For </w:t>
      </w:r>
      <w:r>
        <w:rPr>
          <w:rFonts w:eastAsiaTheme="minorEastAsia" w:hint="eastAsia"/>
          <w:lang w:eastAsia="zh-TW"/>
        </w:rPr>
        <w:t>O</w:t>
      </w:r>
      <w:r>
        <w:rPr>
          <w:rFonts w:eastAsiaTheme="minorEastAsia"/>
          <w:lang w:eastAsia="zh-TW"/>
        </w:rPr>
        <w:t>ption 1, w</w:t>
      </w:r>
      <w:r w:rsidR="00D30D59">
        <w:rPr>
          <w:rFonts w:eastAsiaTheme="minorEastAsia"/>
          <w:lang w:eastAsia="zh-TW"/>
        </w:rPr>
        <w:t xml:space="preserve">e believe it is difficult to fully specify the </w:t>
      </w:r>
      <w:r w:rsidR="00D30D59">
        <w:t xml:space="preserve">weights/bias </w:t>
      </w:r>
      <w:r>
        <w:t xml:space="preserve">in the RAN4 specification </w:t>
      </w:r>
      <w:r w:rsidR="00D30D59">
        <w:t>for each neuron in a neutral network.</w:t>
      </w:r>
      <w:r>
        <w:t xml:space="preserve"> As for Option 2, </w:t>
      </w:r>
      <w:r w:rsidR="004E581D">
        <w:t>RAN4 needs to consider detail parameter</w:t>
      </w:r>
      <w:r w:rsidR="00FD2F60">
        <w:t>s</w:t>
      </w:r>
      <w:r w:rsidR="004E581D">
        <w:t xml:space="preserve"> for achieving same/similar performance when implementing test decoder with Option 3. We think </w:t>
      </w:r>
      <w:bookmarkStart w:id="17" w:name="OLE_LINK50"/>
      <w:r w:rsidR="004E581D">
        <w:t>training data and hyperparameter</w:t>
      </w:r>
      <w:r w:rsidR="00742FF7">
        <w:t>s</w:t>
      </w:r>
      <w:r w:rsidR="004E581D">
        <w:t xml:space="preserve"> </w:t>
      </w:r>
      <w:bookmarkStart w:id="18" w:name="OLE_LINK51"/>
      <w:r w:rsidR="00742FF7">
        <w:t>should</w:t>
      </w:r>
      <w:r w:rsidR="004E581D">
        <w:t xml:space="preserve"> </w:t>
      </w:r>
      <w:bookmarkEnd w:id="18"/>
      <w:r w:rsidR="004E581D">
        <w:t>be taken into consideration as they may influence the performance.</w:t>
      </w:r>
      <w:bookmarkEnd w:id="17"/>
      <w:r w:rsidR="004E581D">
        <w:t xml:space="preserve"> </w:t>
      </w:r>
    </w:p>
    <w:p w14:paraId="6657A926" w14:textId="2E23DA61" w:rsidR="00997A9E" w:rsidRDefault="0036514D" w:rsidP="00997A9E">
      <w:pPr>
        <w:spacing w:beforeLines="50" w:before="120" w:afterLines="50" w:after="120"/>
        <w:jc w:val="both"/>
      </w:pPr>
      <w:bookmarkStart w:id="19" w:name="OLE_LINK54"/>
      <w:r w:rsidRPr="0036514D">
        <w:rPr>
          <w:b/>
          <w:bCs/>
          <w:u w:val="single"/>
        </w:rPr>
        <w:t>Proposal 1</w:t>
      </w:r>
      <w:r>
        <w:t xml:space="preserve">: RAN4 should clarify what is the meaning of “fully specify” for </w:t>
      </w:r>
      <w:r>
        <w:rPr>
          <w:rFonts w:eastAsiaTheme="minorEastAsia"/>
          <w:lang w:eastAsia="zh-TW"/>
        </w:rPr>
        <w:t>test decoder</w:t>
      </w:r>
      <w:r>
        <w:t xml:space="preserve"> Option 3.</w:t>
      </w:r>
      <w:r w:rsidR="00185046">
        <w:t xml:space="preserve"> </w:t>
      </w:r>
    </w:p>
    <w:p w14:paraId="3ED60CE4" w14:textId="3F1D6926" w:rsidR="00185046" w:rsidRPr="00997A9E" w:rsidRDefault="00185046" w:rsidP="00997A9E">
      <w:pPr>
        <w:pStyle w:val="a7"/>
        <w:numPr>
          <w:ilvl w:val="0"/>
          <w:numId w:val="29"/>
        </w:numPr>
        <w:spacing w:beforeLines="50" w:before="120" w:afterLines="50" w:after="120"/>
        <w:ind w:leftChars="0"/>
        <w:jc w:val="both"/>
        <w:rPr>
          <w:rFonts w:eastAsiaTheme="minorEastAsia"/>
          <w:lang w:eastAsia="zh-TW"/>
        </w:rPr>
      </w:pPr>
      <w:r w:rsidRPr="00997A9E">
        <w:rPr>
          <w:rFonts w:eastAsiaTheme="minorEastAsia"/>
          <w:lang w:eastAsia="zh-TW"/>
        </w:rPr>
        <w:t xml:space="preserve">Option 1: Fully specify the </w:t>
      </w:r>
      <w:r>
        <w:t>weights/bias for each neuron in a neutral network.</w:t>
      </w:r>
    </w:p>
    <w:p w14:paraId="5A0C172D" w14:textId="3AE6D623" w:rsidR="00DF5174" w:rsidRPr="004E52EF" w:rsidRDefault="00185046" w:rsidP="008369A4">
      <w:pPr>
        <w:pStyle w:val="a7"/>
        <w:numPr>
          <w:ilvl w:val="0"/>
          <w:numId w:val="28"/>
        </w:numPr>
        <w:spacing w:beforeLines="50" w:before="120" w:afterLines="50" w:after="120"/>
        <w:ind w:leftChars="0"/>
        <w:jc w:val="both"/>
        <w:rPr>
          <w:rFonts w:eastAsiaTheme="minorEastAsia"/>
          <w:lang w:eastAsia="zh-TW"/>
        </w:rPr>
      </w:pPr>
      <w:r>
        <w:rPr>
          <w:rFonts w:eastAsiaTheme="minorEastAsia"/>
          <w:lang w:eastAsia="zh-TW"/>
        </w:rPr>
        <w:t xml:space="preserve">Option 2: Specify </w:t>
      </w:r>
      <w:r>
        <w:t>model architecture and training related parameters.</w:t>
      </w:r>
    </w:p>
    <w:p w14:paraId="44B1C71E" w14:textId="122B7ABF" w:rsidR="004E52EF" w:rsidRPr="003758D4" w:rsidRDefault="003758D4" w:rsidP="003758D4">
      <w:pPr>
        <w:spacing w:beforeLines="50" w:before="120" w:afterLines="50" w:after="120"/>
        <w:jc w:val="both"/>
        <w:rPr>
          <w:rFonts w:eastAsiaTheme="minorEastAsia"/>
          <w:lang w:eastAsia="zh-TW"/>
        </w:rPr>
      </w:pPr>
      <w:bookmarkStart w:id="20" w:name="OLE_LINK55"/>
      <w:bookmarkEnd w:id="19"/>
      <w:r w:rsidRPr="003758D4">
        <w:rPr>
          <w:rFonts w:eastAsiaTheme="minorEastAsia" w:hint="eastAsia"/>
          <w:b/>
          <w:bCs/>
          <w:u w:val="single"/>
          <w:lang w:eastAsia="zh-TW"/>
        </w:rPr>
        <w:t>P</w:t>
      </w:r>
      <w:r w:rsidRPr="003758D4">
        <w:rPr>
          <w:rFonts w:eastAsiaTheme="minorEastAsia"/>
          <w:b/>
          <w:bCs/>
          <w:u w:val="single"/>
          <w:lang w:eastAsia="zh-TW"/>
        </w:rPr>
        <w:t>roposal 2</w:t>
      </w:r>
      <w:r>
        <w:rPr>
          <w:rFonts w:eastAsiaTheme="minorEastAsia"/>
          <w:lang w:eastAsia="zh-TW"/>
        </w:rPr>
        <w:t xml:space="preserve">: When discussing </w:t>
      </w:r>
      <w:r>
        <w:t xml:space="preserve">parameters to describe test decoder Option 3, training data and </w:t>
      </w:r>
      <w:bookmarkStart w:id="21" w:name="OLE_LINK5"/>
      <w:r>
        <w:t>hyperparameter</w:t>
      </w:r>
      <w:r w:rsidR="00742FF7">
        <w:t>s</w:t>
      </w:r>
      <w:r>
        <w:t xml:space="preserve"> </w:t>
      </w:r>
      <w:bookmarkEnd w:id="21"/>
      <w:r w:rsidR="00742FF7">
        <w:t>should</w:t>
      </w:r>
      <w:r>
        <w:t xml:space="preserve"> be taken into consideration as they may influence the performance.</w:t>
      </w:r>
    </w:p>
    <w:bookmarkEnd w:id="20"/>
    <w:p w14:paraId="5EFA6C65" w14:textId="6F6D9578" w:rsidR="006524F3" w:rsidRDefault="002E43AD" w:rsidP="008369A4">
      <w:pPr>
        <w:spacing w:beforeLines="50" w:before="120" w:afterLines="50" w:after="120"/>
        <w:jc w:val="both"/>
        <w:rPr>
          <w:rFonts w:eastAsia="Batang"/>
          <w:lang w:eastAsia="en-US"/>
        </w:rPr>
      </w:pPr>
      <w:r>
        <w:rPr>
          <w:rFonts w:eastAsiaTheme="minorEastAsia"/>
          <w:lang w:eastAsia="zh-TW"/>
        </w:rPr>
        <w:t xml:space="preserve">It is noted that </w:t>
      </w:r>
      <w:bookmarkStart w:id="22" w:name="OLE_LINK13"/>
      <w:bookmarkStart w:id="23" w:name="OLE_LINK52"/>
      <w:r w:rsidR="008369A4">
        <w:rPr>
          <w:rFonts w:eastAsiaTheme="minorEastAsia"/>
          <w:lang w:eastAsia="zh-TW"/>
        </w:rPr>
        <w:t>AI/ML-enabled CSI</w:t>
      </w:r>
      <w:bookmarkEnd w:id="12"/>
      <w:r w:rsidR="008369A4">
        <w:rPr>
          <w:rFonts w:eastAsiaTheme="minorEastAsia"/>
          <w:lang w:eastAsia="zh-TW"/>
        </w:rPr>
        <w:t xml:space="preserve"> compression</w:t>
      </w:r>
      <w:bookmarkEnd w:id="13"/>
      <w:bookmarkEnd w:id="22"/>
      <w:r w:rsidR="00C327DE">
        <w:rPr>
          <w:rFonts w:eastAsiaTheme="minorEastAsia"/>
          <w:lang w:eastAsia="zh-TW"/>
        </w:rPr>
        <w:t xml:space="preserve"> is a two-sided model</w:t>
      </w:r>
      <w:bookmarkEnd w:id="23"/>
      <w:r w:rsidR="00C327DE">
        <w:rPr>
          <w:rFonts w:eastAsiaTheme="minorEastAsia"/>
          <w:lang w:eastAsia="zh-TW"/>
        </w:rPr>
        <w:t xml:space="preserve"> </w:t>
      </w:r>
      <w:r w:rsidR="009B4228">
        <w:rPr>
          <w:rFonts w:eastAsiaTheme="minorEastAsia"/>
          <w:lang w:eastAsia="zh-TW"/>
        </w:rPr>
        <w:t>case,</w:t>
      </w:r>
      <w:r w:rsidR="00C327DE">
        <w:rPr>
          <w:rFonts w:eastAsiaTheme="minorEastAsia"/>
          <w:lang w:eastAsia="zh-TW"/>
        </w:rPr>
        <w:t xml:space="preserve"> and</w:t>
      </w:r>
      <w:r w:rsidR="008369A4">
        <w:rPr>
          <w:rFonts w:eastAsiaTheme="minorEastAsia"/>
          <w:lang w:eastAsia="zh-TW"/>
        </w:rPr>
        <w:t xml:space="preserve"> </w:t>
      </w:r>
      <w:bookmarkStart w:id="24" w:name="OLE_LINK4"/>
      <w:r w:rsidR="008369A4">
        <w:rPr>
          <w:rFonts w:eastAsiaTheme="minorEastAsia"/>
          <w:lang w:eastAsia="zh-TW"/>
        </w:rPr>
        <w:t>expected to</w:t>
      </w:r>
      <w:bookmarkEnd w:id="24"/>
      <w:r w:rsidR="008369A4">
        <w:rPr>
          <w:rFonts w:eastAsiaTheme="minorEastAsia"/>
          <w:lang w:eastAsia="zh-TW"/>
        </w:rPr>
        <w:t xml:space="preserve"> </w:t>
      </w:r>
      <w:bookmarkStart w:id="25" w:name="OLE_LINK16"/>
      <w:r w:rsidR="00E12C03">
        <w:rPr>
          <w:rFonts w:eastAsiaTheme="minorEastAsia"/>
          <w:lang w:eastAsia="zh-TW"/>
        </w:rPr>
        <w:t>involve</w:t>
      </w:r>
      <w:r w:rsidR="008369A4">
        <w:rPr>
          <w:rFonts w:eastAsiaTheme="minorEastAsia"/>
          <w:lang w:eastAsia="zh-TW"/>
        </w:rPr>
        <w:t xml:space="preserve"> </w:t>
      </w:r>
      <w:bookmarkStart w:id="26" w:name="OLE_LINK17"/>
      <w:bookmarkEnd w:id="25"/>
      <w:r w:rsidR="00E12C03">
        <w:rPr>
          <w:rFonts w:eastAsiaTheme="minorEastAsia"/>
          <w:lang w:eastAsia="zh-TW"/>
        </w:rPr>
        <w:t>huge</w:t>
      </w:r>
      <w:r w:rsidR="008369A4">
        <w:rPr>
          <w:rFonts w:eastAsiaTheme="minorEastAsia"/>
          <w:lang w:eastAsia="zh-TW"/>
        </w:rPr>
        <w:t xml:space="preserve"> </w:t>
      </w:r>
      <w:bookmarkEnd w:id="26"/>
      <w:r w:rsidR="008369A4">
        <w:rPr>
          <w:rFonts w:eastAsiaTheme="minorEastAsia"/>
          <w:lang w:eastAsia="zh-TW"/>
        </w:rPr>
        <w:t xml:space="preserve">efforts for both </w:t>
      </w:r>
      <w:r w:rsidR="004345E0">
        <w:rPr>
          <w:rFonts w:eastAsiaTheme="minorEastAsia"/>
          <w:lang w:eastAsia="zh-TW"/>
        </w:rPr>
        <w:t>sides</w:t>
      </w:r>
      <w:r w:rsidR="008369A4">
        <w:rPr>
          <w:rFonts w:eastAsiaTheme="minorEastAsia"/>
          <w:lang w:eastAsia="zh-TW"/>
        </w:rPr>
        <w:t xml:space="preserve">, i.e., UE vendors (encoder) as well as </w:t>
      </w:r>
      <w:bookmarkStart w:id="27" w:name="OLE_LINK18"/>
      <w:r w:rsidR="00BE78CD">
        <w:rPr>
          <w:rFonts w:eastAsiaTheme="minorEastAsia"/>
          <w:lang w:eastAsia="zh-TW"/>
        </w:rPr>
        <w:t>infra</w:t>
      </w:r>
      <w:r w:rsidR="008369A4">
        <w:rPr>
          <w:rFonts w:eastAsiaTheme="minorEastAsia"/>
          <w:lang w:eastAsia="zh-TW"/>
        </w:rPr>
        <w:t xml:space="preserve"> </w:t>
      </w:r>
      <w:bookmarkEnd w:id="27"/>
      <w:r w:rsidR="008369A4">
        <w:rPr>
          <w:rFonts w:eastAsiaTheme="minorEastAsia"/>
          <w:lang w:eastAsia="zh-TW"/>
        </w:rPr>
        <w:t>vendors (decoder)</w:t>
      </w:r>
      <w:r w:rsidR="00F068E6">
        <w:rPr>
          <w:rFonts w:eastAsiaTheme="minorEastAsia" w:hint="eastAsia"/>
          <w:lang w:eastAsia="zh-TW"/>
        </w:rPr>
        <w:t>,</w:t>
      </w:r>
      <w:r w:rsidR="00F65A14">
        <w:rPr>
          <w:rFonts w:eastAsiaTheme="minorEastAsia"/>
          <w:lang w:eastAsia="zh-TW"/>
        </w:rPr>
        <w:t xml:space="preserve"> </w:t>
      </w:r>
      <w:r w:rsidR="008369A4">
        <w:rPr>
          <w:rFonts w:eastAsiaTheme="minorEastAsia"/>
          <w:lang w:eastAsia="zh-TW"/>
        </w:rPr>
        <w:t xml:space="preserve">to ensure interoperability </w:t>
      </w:r>
      <w:r w:rsidR="00FC49F3">
        <w:rPr>
          <w:rFonts w:eastAsiaTheme="minorEastAsia"/>
          <w:lang w:eastAsia="zh-TW"/>
        </w:rPr>
        <w:t>between</w:t>
      </w:r>
      <w:r w:rsidR="008369A4">
        <w:rPr>
          <w:rFonts w:eastAsiaTheme="minorEastAsia"/>
          <w:lang w:eastAsia="zh-TW"/>
        </w:rPr>
        <w:t xml:space="preserve"> </w:t>
      </w:r>
      <w:r w:rsidR="00D9096B">
        <w:rPr>
          <w:rFonts w:eastAsiaTheme="minorEastAsia"/>
          <w:lang w:eastAsia="zh-TW"/>
        </w:rPr>
        <w:t>different</w:t>
      </w:r>
      <w:r w:rsidR="008369A4">
        <w:rPr>
          <w:rFonts w:eastAsiaTheme="minorEastAsia"/>
          <w:lang w:eastAsia="zh-TW"/>
        </w:rPr>
        <w:t xml:space="preserve"> </w:t>
      </w:r>
      <w:r w:rsidR="00BE78CD">
        <w:rPr>
          <w:rFonts w:eastAsiaTheme="minorEastAsia"/>
          <w:lang w:eastAsia="zh-TW"/>
        </w:rPr>
        <w:t>UE</w:t>
      </w:r>
      <w:r w:rsidR="008369A4">
        <w:rPr>
          <w:rFonts w:eastAsiaTheme="minorEastAsia"/>
          <w:lang w:eastAsia="zh-TW"/>
        </w:rPr>
        <w:t xml:space="preserve"> and </w:t>
      </w:r>
      <w:r w:rsidR="006524F3" w:rsidRPr="006524F3">
        <w:rPr>
          <w:rFonts w:eastAsiaTheme="minorEastAsia"/>
          <w:lang w:eastAsia="zh-TW"/>
        </w:rPr>
        <w:t xml:space="preserve">infra </w:t>
      </w:r>
      <w:r w:rsidR="008369A4">
        <w:rPr>
          <w:rFonts w:eastAsiaTheme="minorEastAsia"/>
          <w:lang w:eastAsia="zh-TW"/>
        </w:rPr>
        <w:t>vendors</w:t>
      </w:r>
      <w:r w:rsidR="00D32FCF">
        <w:rPr>
          <w:rFonts w:eastAsiaTheme="minorEastAsia"/>
          <w:lang w:eastAsia="zh-TW"/>
        </w:rPr>
        <w:t>.</w:t>
      </w:r>
      <w:r w:rsidR="008369A4">
        <w:rPr>
          <w:rFonts w:eastAsiaTheme="minorEastAsia"/>
          <w:lang w:eastAsia="zh-TW"/>
        </w:rPr>
        <w:t xml:space="preserve"> </w:t>
      </w:r>
      <w:r w:rsidR="009B3CDB" w:rsidRPr="009B3CDB">
        <w:rPr>
          <w:rFonts w:eastAsiaTheme="minorEastAsia"/>
          <w:lang w:eastAsia="zh-TW"/>
        </w:rPr>
        <w:t xml:space="preserve">One way to reduce the complexity of </w:t>
      </w:r>
      <w:bookmarkStart w:id="28" w:name="OLE_LINK29"/>
      <w:r w:rsidR="009B3CDB" w:rsidRPr="009B3CDB">
        <w:rPr>
          <w:rFonts w:eastAsiaTheme="minorEastAsia"/>
          <w:lang w:eastAsia="zh-TW"/>
        </w:rPr>
        <w:t xml:space="preserve">interoperability </w:t>
      </w:r>
      <w:bookmarkEnd w:id="28"/>
      <w:r w:rsidR="009B3CDB" w:rsidRPr="009B3CDB">
        <w:rPr>
          <w:rFonts w:eastAsiaTheme="minorEastAsia"/>
          <w:lang w:eastAsia="zh-TW"/>
        </w:rPr>
        <w:t>is to limit possible variations of models of either encoder or decoder (or both) via (partial) standardization.</w:t>
      </w:r>
      <w:r w:rsidR="0055203A">
        <w:rPr>
          <w:rFonts w:eastAsiaTheme="minorEastAsia"/>
          <w:lang w:eastAsia="zh-TW"/>
        </w:rPr>
        <w:t xml:space="preserve"> </w:t>
      </w:r>
      <w:r w:rsidR="00AE25AC">
        <w:rPr>
          <w:rFonts w:eastAsiaTheme="minorEastAsia"/>
          <w:lang w:eastAsia="zh-TW"/>
        </w:rPr>
        <w:t xml:space="preserve">Therefore, in RAN1#116, RAN1 agreed to study the </w:t>
      </w:r>
      <w:r w:rsidR="00AE25AC">
        <w:rPr>
          <w:rFonts w:eastAsia="Batang"/>
          <w:lang w:eastAsia="en-US"/>
        </w:rPr>
        <w:t xml:space="preserve">inter-vendor training collaboration </w:t>
      </w:r>
      <w:r w:rsidR="00424C29">
        <w:rPr>
          <w:rFonts w:eastAsia="Batang"/>
          <w:lang w:eastAsia="en-US"/>
        </w:rPr>
        <w:t>in</w:t>
      </w:r>
      <w:r w:rsidR="00AE25AC">
        <w:rPr>
          <w:rFonts w:eastAsia="Batang"/>
          <w:lang w:eastAsia="en-US"/>
        </w:rPr>
        <w:t xml:space="preserve"> five options</w:t>
      </w:r>
      <w:r w:rsidR="00424C29">
        <w:rPr>
          <w:rFonts w:eastAsia="Batang"/>
          <w:lang w:eastAsia="en-US"/>
        </w:rPr>
        <w:t xml:space="preserve"> with different level of standardization</w:t>
      </w:r>
      <w:r w:rsidR="00AE25AC">
        <w:rPr>
          <w:rFonts w:eastAsia="Batang"/>
          <w:lang w:eastAsia="en-US"/>
        </w:rPr>
        <w:t>.</w:t>
      </w:r>
    </w:p>
    <w:tbl>
      <w:tblPr>
        <w:tblStyle w:val="a9"/>
        <w:tblW w:w="0" w:type="auto"/>
        <w:tblLook w:val="04A0" w:firstRow="1" w:lastRow="0" w:firstColumn="1" w:lastColumn="0" w:noHBand="0" w:noVBand="1"/>
      </w:tblPr>
      <w:tblGrid>
        <w:gridCol w:w="9629"/>
      </w:tblGrid>
      <w:tr w:rsidR="00AE25AC" w14:paraId="66C5912C" w14:textId="77777777" w:rsidTr="00AE25AC">
        <w:tc>
          <w:tcPr>
            <w:tcW w:w="9629" w:type="dxa"/>
            <w:tcBorders>
              <w:top w:val="single" w:sz="4" w:space="0" w:color="auto"/>
              <w:left w:val="single" w:sz="4" w:space="0" w:color="auto"/>
              <w:bottom w:val="single" w:sz="4" w:space="0" w:color="auto"/>
              <w:right w:val="single" w:sz="4" w:space="0" w:color="auto"/>
            </w:tcBorders>
            <w:hideMark/>
          </w:tcPr>
          <w:p w14:paraId="38B71521" w14:textId="77777777" w:rsidR="00AE25AC" w:rsidRDefault="00AE25AC">
            <w:pPr>
              <w:spacing w:after="0"/>
              <w:ind w:left="1440" w:hanging="1440"/>
              <w:rPr>
                <w:rFonts w:eastAsia="DengXian"/>
                <w:highlight w:val="green"/>
                <w:lang w:eastAsia="zh-CN"/>
              </w:rPr>
            </w:pPr>
            <w:r>
              <w:rPr>
                <w:rFonts w:eastAsia="DengXian"/>
                <w:highlight w:val="green"/>
                <w:lang w:eastAsia="zh-CN"/>
              </w:rPr>
              <w:t>Agreement</w:t>
            </w:r>
          </w:p>
          <w:p w14:paraId="62B2646F" w14:textId="77777777" w:rsidR="00AE25AC" w:rsidRDefault="00AE25AC">
            <w:pPr>
              <w:spacing w:after="0"/>
              <w:rPr>
                <w:rFonts w:eastAsia="Batang"/>
                <w:lang w:eastAsia="en-US"/>
              </w:rPr>
            </w:pPr>
            <w:r>
              <w:rPr>
                <w:rFonts w:eastAsia="Batang"/>
                <w:lang w:eastAsia="en-US"/>
              </w:rPr>
              <w:t xml:space="preserve">To alleviate / resolve the issues related to </w:t>
            </w:r>
            <w:bookmarkStart w:id="29" w:name="OLE_LINK23"/>
            <w:bookmarkStart w:id="30" w:name="OLE_LINK14"/>
            <w:r>
              <w:rPr>
                <w:rFonts w:eastAsia="Batang"/>
                <w:lang w:eastAsia="en-US"/>
              </w:rPr>
              <w:t>inter-vendor</w:t>
            </w:r>
            <w:bookmarkEnd w:id="29"/>
            <w:r>
              <w:rPr>
                <w:rFonts w:eastAsia="Batang"/>
                <w:lang w:eastAsia="en-US"/>
              </w:rPr>
              <w:t xml:space="preserve"> training collaboration</w:t>
            </w:r>
            <w:bookmarkEnd w:id="30"/>
            <w:r>
              <w:rPr>
                <w:rFonts w:eastAsia="Batang"/>
                <w:lang w:eastAsia="en-US"/>
              </w:rPr>
              <w:t xml:space="preserve"> of AI/ML-based CSI compression using </w:t>
            </w:r>
            <w:r>
              <w:rPr>
                <w:rFonts w:eastAsia="Batang"/>
                <w:lang w:eastAsia="en-US"/>
              </w:rPr>
              <w:lastRenderedPageBreak/>
              <w:t>two-sided model, study the following options:</w:t>
            </w:r>
          </w:p>
          <w:p w14:paraId="70C3E12B" w14:textId="77777777" w:rsidR="00AE25AC" w:rsidRDefault="00AE25AC" w:rsidP="00AE25AC">
            <w:pPr>
              <w:numPr>
                <w:ilvl w:val="0"/>
                <w:numId w:val="26"/>
              </w:numPr>
              <w:spacing w:after="0" w:line="276" w:lineRule="auto"/>
              <w:jc w:val="both"/>
              <w:rPr>
                <w:rFonts w:eastAsia="Batang"/>
                <w:lang w:eastAsia="x-none"/>
              </w:rPr>
            </w:pPr>
            <w:r>
              <w:rPr>
                <w:rFonts w:eastAsia="Batang"/>
                <w:lang w:eastAsia="x-none"/>
              </w:rPr>
              <w:t xml:space="preserve">Option 1: </w:t>
            </w:r>
            <w:bookmarkStart w:id="31" w:name="OLE_LINK3"/>
            <w:bookmarkStart w:id="32" w:name="OLE_LINK26"/>
            <w:r>
              <w:rPr>
                <w:rFonts w:eastAsia="Batang"/>
                <w:lang w:eastAsia="x-none"/>
              </w:rPr>
              <w:t>Fully standardized</w:t>
            </w:r>
            <w:bookmarkEnd w:id="31"/>
            <w:r>
              <w:rPr>
                <w:rFonts w:eastAsia="Batang"/>
                <w:lang w:eastAsia="x-none"/>
              </w:rPr>
              <w:t xml:space="preserve"> reference model (structure + parameters)</w:t>
            </w:r>
            <w:bookmarkEnd w:id="32"/>
          </w:p>
          <w:p w14:paraId="25A22F93" w14:textId="77777777" w:rsidR="00AE25AC" w:rsidRDefault="00AE25AC" w:rsidP="00AE25AC">
            <w:pPr>
              <w:numPr>
                <w:ilvl w:val="0"/>
                <w:numId w:val="26"/>
              </w:numPr>
              <w:spacing w:after="0" w:line="276" w:lineRule="auto"/>
              <w:jc w:val="both"/>
              <w:rPr>
                <w:rFonts w:eastAsia="Batang"/>
                <w:lang w:eastAsia="x-none"/>
              </w:rPr>
            </w:pPr>
            <w:r>
              <w:rPr>
                <w:rFonts w:eastAsia="Batang"/>
                <w:lang w:eastAsia="x-none"/>
              </w:rPr>
              <w:t>Option 2: Standardized dataset</w:t>
            </w:r>
          </w:p>
          <w:p w14:paraId="5A07E51B" w14:textId="77777777" w:rsidR="00AE25AC" w:rsidRDefault="00AE25AC" w:rsidP="00AE25AC">
            <w:pPr>
              <w:numPr>
                <w:ilvl w:val="0"/>
                <w:numId w:val="26"/>
              </w:numPr>
              <w:spacing w:after="0" w:line="276" w:lineRule="auto"/>
              <w:jc w:val="both"/>
              <w:rPr>
                <w:rFonts w:eastAsia="Batang"/>
                <w:lang w:eastAsia="x-none"/>
              </w:rPr>
            </w:pPr>
            <w:r>
              <w:rPr>
                <w:rFonts w:eastAsia="Batang"/>
                <w:lang w:eastAsia="x-none"/>
              </w:rPr>
              <w:t>Option 3: Standardized reference model structure + Parameter exchange between NW-side and UE-side</w:t>
            </w:r>
          </w:p>
          <w:p w14:paraId="7BED1A51" w14:textId="77777777" w:rsidR="00AE25AC" w:rsidRDefault="00AE25AC" w:rsidP="00AE25AC">
            <w:pPr>
              <w:numPr>
                <w:ilvl w:val="0"/>
                <w:numId w:val="26"/>
              </w:numPr>
              <w:spacing w:after="0" w:line="276" w:lineRule="auto"/>
              <w:jc w:val="both"/>
              <w:rPr>
                <w:rFonts w:eastAsia="Batang"/>
                <w:lang w:eastAsia="x-none"/>
              </w:rPr>
            </w:pPr>
            <w:r>
              <w:rPr>
                <w:rFonts w:eastAsia="Batang"/>
                <w:lang w:eastAsia="x-none"/>
              </w:rPr>
              <w:t>Option 4: Standardized data / dataset format + Dataset exchange between NW-side and UE-side</w:t>
            </w:r>
          </w:p>
          <w:p w14:paraId="521789A4" w14:textId="77777777" w:rsidR="00AE25AC" w:rsidRDefault="00AE25AC" w:rsidP="00AE25AC">
            <w:pPr>
              <w:numPr>
                <w:ilvl w:val="0"/>
                <w:numId w:val="26"/>
              </w:numPr>
              <w:spacing w:after="0" w:line="276" w:lineRule="auto"/>
              <w:jc w:val="both"/>
              <w:rPr>
                <w:rFonts w:eastAsia="Batang"/>
                <w:lang w:eastAsia="x-none"/>
              </w:rPr>
            </w:pPr>
            <w:r>
              <w:rPr>
                <w:rFonts w:eastAsia="Batang"/>
                <w:lang w:eastAsia="x-none"/>
              </w:rPr>
              <w:t xml:space="preserve">Option 5: Standardized </w:t>
            </w:r>
            <w:bookmarkStart w:id="33" w:name="OLE_LINK83"/>
            <w:r>
              <w:rPr>
                <w:rFonts w:eastAsia="Batang"/>
                <w:lang w:eastAsia="x-none"/>
              </w:rPr>
              <w:t>model format</w:t>
            </w:r>
            <w:bookmarkEnd w:id="33"/>
            <w:r>
              <w:rPr>
                <w:rFonts w:eastAsia="Batang"/>
                <w:lang w:eastAsia="x-none"/>
              </w:rPr>
              <w:t xml:space="preserve"> + Reference model exchange between NW-side and UE-side</w:t>
            </w:r>
          </w:p>
          <w:p w14:paraId="6C0827ED" w14:textId="77777777" w:rsidR="00AE25AC" w:rsidRDefault="00AE25AC">
            <w:pPr>
              <w:spacing w:after="0"/>
              <w:rPr>
                <w:rFonts w:eastAsia="Batang"/>
                <w:lang w:eastAsia="en-US"/>
              </w:rPr>
            </w:pPr>
            <w:r>
              <w:rPr>
                <w:rFonts w:eastAsia="Batang"/>
                <w:lang w:eastAsia="en-US"/>
              </w:rPr>
              <w:t>Note 1: The above options may not be mutually exclusive and may be used together.</w:t>
            </w:r>
          </w:p>
          <w:p w14:paraId="0FF096A7" w14:textId="77777777" w:rsidR="00AE25AC" w:rsidRDefault="00AE25AC">
            <w:pPr>
              <w:spacing w:after="0"/>
              <w:rPr>
                <w:rFonts w:eastAsia="Batang"/>
                <w:lang w:eastAsia="en-US"/>
              </w:rPr>
            </w:pPr>
            <w:r>
              <w:rPr>
                <w:rFonts w:eastAsia="Batang"/>
                <w:lang w:eastAsia="en-US"/>
              </w:rPr>
              <w:t>Note 2: Other options are not precluded.</w:t>
            </w:r>
          </w:p>
          <w:p w14:paraId="1BD03958" w14:textId="77777777" w:rsidR="00AE25AC" w:rsidRDefault="00AE25AC">
            <w:pPr>
              <w:spacing w:after="0"/>
              <w:rPr>
                <w:rFonts w:eastAsia="Batang"/>
                <w:lang w:eastAsia="en-US"/>
              </w:rPr>
            </w:pPr>
            <w:r>
              <w:rPr>
                <w:rFonts w:eastAsia="Batang"/>
                <w:lang w:eastAsia="en-US"/>
              </w:rPr>
              <w:t>Note 3: The study should consider how different methods of exchanging the parameters / dataset / reference model would affect the feasibility and collaboration complexity of options 3 / 4 / 5 respectively, e.g., over the air-interface, offline delivery, etc.</w:t>
            </w:r>
          </w:p>
          <w:p w14:paraId="1E34B30C" w14:textId="77777777" w:rsidR="00AE25AC" w:rsidRDefault="00AE25AC">
            <w:pPr>
              <w:spacing w:after="0"/>
              <w:jc w:val="both"/>
              <w:rPr>
                <w:lang w:eastAsia="en-US"/>
              </w:rPr>
            </w:pPr>
            <w:r>
              <w:rPr>
                <w:lang w:eastAsia="en-US"/>
              </w:rPr>
              <w:t>Note 4: “Dataset” refers to a set of data samples of CSI feedback and associated target CSI.</w:t>
            </w:r>
          </w:p>
        </w:tc>
      </w:tr>
    </w:tbl>
    <w:p w14:paraId="1A289B7C" w14:textId="11DAA8CD" w:rsidR="00923303" w:rsidRPr="00921A40" w:rsidRDefault="0050245D" w:rsidP="00E41702">
      <w:pPr>
        <w:spacing w:beforeLines="50" w:before="120" w:afterLines="50" w:after="120"/>
        <w:jc w:val="both"/>
        <w:rPr>
          <w:rFonts w:eastAsiaTheme="minorEastAsia"/>
          <w:b/>
          <w:bCs/>
          <w:u w:val="single"/>
          <w:lang w:eastAsia="zh-TW"/>
        </w:rPr>
      </w:pPr>
      <w:bookmarkStart w:id="34" w:name="OLE_LINK56"/>
      <w:r w:rsidRPr="0050245D">
        <w:rPr>
          <w:rFonts w:eastAsiaTheme="minorEastAsia" w:hint="eastAsia"/>
          <w:b/>
          <w:bCs/>
          <w:u w:val="single"/>
          <w:lang w:eastAsia="zh-TW"/>
        </w:rPr>
        <w:lastRenderedPageBreak/>
        <w:t>O</w:t>
      </w:r>
      <w:r w:rsidRPr="0050245D">
        <w:rPr>
          <w:rFonts w:eastAsiaTheme="minorEastAsia"/>
          <w:b/>
          <w:bCs/>
          <w:u w:val="single"/>
          <w:lang w:eastAsia="zh-TW"/>
        </w:rPr>
        <w:t>bservation 1</w:t>
      </w:r>
      <w:r>
        <w:rPr>
          <w:rFonts w:eastAsiaTheme="minorEastAsia"/>
          <w:lang w:eastAsia="zh-TW"/>
        </w:rPr>
        <w:t xml:space="preserve">: RAN1 is now also discussing </w:t>
      </w:r>
      <w:bookmarkStart w:id="35" w:name="OLE_LINK24"/>
      <w:r w:rsidR="0065239E">
        <w:rPr>
          <w:rFonts w:eastAsiaTheme="minorEastAsia"/>
          <w:lang w:eastAsia="zh-TW"/>
        </w:rPr>
        <w:t>standardize</w:t>
      </w:r>
      <w:r>
        <w:rPr>
          <w:rFonts w:eastAsiaTheme="minorEastAsia"/>
          <w:lang w:eastAsia="zh-TW"/>
        </w:rPr>
        <w:t xml:space="preserve"> </w:t>
      </w:r>
      <w:bookmarkStart w:id="36" w:name="OLE_LINK25"/>
      <w:bookmarkEnd w:id="35"/>
      <w:r>
        <w:rPr>
          <w:rFonts w:eastAsiaTheme="minorEastAsia"/>
          <w:lang w:eastAsia="zh-TW"/>
        </w:rPr>
        <w:t xml:space="preserve">model/dataset/dataset </w:t>
      </w:r>
      <w:r w:rsidR="0066001B">
        <w:rPr>
          <w:rFonts w:eastAsiaTheme="minorEastAsia"/>
          <w:lang w:eastAsia="zh-TW"/>
        </w:rPr>
        <w:t>format</w:t>
      </w:r>
      <w:bookmarkEnd w:id="36"/>
      <w:r w:rsidR="00054413">
        <w:rPr>
          <w:rFonts w:eastAsiaTheme="minorEastAsia"/>
          <w:lang w:eastAsia="zh-TW"/>
        </w:rPr>
        <w:t xml:space="preserve"> to resolve the </w:t>
      </w:r>
      <w:r w:rsidR="00414719">
        <w:rPr>
          <w:rFonts w:eastAsia="Batang"/>
          <w:lang w:eastAsia="en-US"/>
        </w:rPr>
        <w:t>inter-vendor</w:t>
      </w:r>
      <w:r w:rsidR="00414719">
        <w:rPr>
          <w:rFonts w:eastAsiaTheme="minorEastAsia"/>
          <w:lang w:eastAsia="zh-TW"/>
        </w:rPr>
        <w:t xml:space="preserve"> </w:t>
      </w:r>
      <w:r w:rsidR="00054413">
        <w:rPr>
          <w:rFonts w:eastAsiaTheme="minorEastAsia"/>
          <w:lang w:eastAsia="zh-TW"/>
        </w:rPr>
        <w:t>interoperability issue</w:t>
      </w:r>
      <w:r>
        <w:rPr>
          <w:rFonts w:eastAsiaTheme="minorEastAsia"/>
          <w:lang w:eastAsia="zh-TW"/>
        </w:rPr>
        <w:t>.</w:t>
      </w:r>
    </w:p>
    <w:bookmarkEnd w:id="34"/>
    <w:p w14:paraId="17E5811B" w14:textId="3162E303" w:rsidR="0065239E" w:rsidRPr="0065239E" w:rsidRDefault="008D5DF6" w:rsidP="00E41702">
      <w:pPr>
        <w:spacing w:beforeLines="50" w:before="120" w:afterLines="50" w:after="120"/>
        <w:jc w:val="both"/>
        <w:rPr>
          <w:rFonts w:eastAsiaTheme="minorEastAsia"/>
          <w:lang w:eastAsia="zh-TW"/>
        </w:rPr>
      </w:pPr>
      <w:r>
        <w:rPr>
          <w:rFonts w:eastAsiaTheme="minorEastAsia"/>
          <w:lang w:eastAsia="zh-TW"/>
        </w:rPr>
        <w:t xml:space="preserve">We see the commonality of RAN1 discussion on interoperability for the two-sided CSI compression use case and the RAN4 discussion on testability. </w:t>
      </w:r>
      <w:r w:rsidR="0065239E">
        <w:rPr>
          <w:rFonts w:eastAsiaTheme="minorEastAsia"/>
          <w:lang w:eastAsia="zh-TW"/>
        </w:rPr>
        <w:t xml:space="preserve">As RAN1 is now </w:t>
      </w:r>
      <w:r w:rsidR="00BC738F">
        <w:rPr>
          <w:rFonts w:eastAsiaTheme="minorEastAsia"/>
          <w:lang w:eastAsia="zh-TW"/>
        </w:rPr>
        <w:t>studying how/whether to</w:t>
      </w:r>
      <w:r w:rsidR="0065239E">
        <w:rPr>
          <w:rFonts w:eastAsiaTheme="minorEastAsia"/>
          <w:lang w:eastAsia="zh-TW"/>
        </w:rPr>
        <w:t xml:space="preserve"> standardize </w:t>
      </w:r>
      <w:r w:rsidR="00866B71">
        <w:rPr>
          <w:rFonts w:eastAsiaTheme="minorEastAsia"/>
          <w:lang w:eastAsia="zh-TW"/>
        </w:rPr>
        <w:t>model/dataset/dataset format</w:t>
      </w:r>
      <w:r w:rsidR="00BC738F">
        <w:rPr>
          <w:rFonts w:eastAsiaTheme="minorEastAsia"/>
          <w:lang w:eastAsia="zh-TW"/>
        </w:rPr>
        <w:t xml:space="preserve">, RAN4 can wait for the decision in RAN1. </w:t>
      </w:r>
      <w:r w:rsidR="005A25F3">
        <w:rPr>
          <w:rFonts w:eastAsiaTheme="minorEastAsia"/>
          <w:lang w:eastAsia="zh-TW"/>
        </w:rPr>
        <w:t xml:space="preserve">RAN4 can base on what </w:t>
      </w:r>
      <w:r w:rsidR="00D4681B">
        <w:rPr>
          <w:rFonts w:eastAsiaTheme="minorEastAsia"/>
          <w:lang w:eastAsia="zh-TW"/>
        </w:rPr>
        <w:t xml:space="preserve">is </w:t>
      </w:r>
      <w:r w:rsidR="005A25F3">
        <w:rPr>
          <w:rFonts w:eastAsiaTheme="minorEastAsia"/>
          <w:lang w:eastAsia="zh-TW"/>
        </w:rPr>
        <w:t xml:space="preserve">standardized in RAN1 to design the test encoder/decoder. </w:t>
      </w:r>
      <w:r>
        <w:rPr>
          <w:rFonts w:eastAsiaTheme="minorEastAsia"/>
          <w:lang w:eastAsia="zh-TW"/>
        </w:rPr>
        <w:t>This can save RAN4 time and effort as well as avoid different conclusions between RAN1 and RAN4. E.g., i</w:t>
      </w:r>
      <w:r w:rsidR="00BC738F">
        <w:rPr>
          <w:rFonts w:eastAsiaTheme="minorEastAsia"/>
          <w:lang w:eastAsia="zh-TW"/>
        </w:rPr>
        <w:t xml:space="preserve">f a </w:t>
      </w:r>
      <w:r w:rsidR="00BC738F">
        <w:rPr>
          <w:rFonts w:eastAsia="Batang"/>
          <w:lang w:eastAsia="x-none"/>
        </w:rPr>
        <w:t>fully standardized reference model (structure + parameters)</w:t>
      </w:r>
      <w:r w:rsidR="00626756">
        <w:rPr>
          <w:rFonts w:eastAsia="Batang"/>
          <w:lang w:eastAsia="x-none"/>
        </w:rPr>
        <w:t xml:space="preserve"> is captured in RAN1 specification</w:t>
      </w:r>
      <w:r w:rsidR="00BC738F">
        <w:rPr>
          <w:rFonts w:eastAsia="Batang"/>
          <w:lang w:eastAsia="x-none"/>
        </w:rPr>
        <w:t>, RAN4 can use that to define the test encoder/decoder</w:t>
      </w:r>
      <w:r w:rsidR="00626756">
        <w:rPr>
          <w:rFonts w:eastAsia="Batang"/>
          <w:lang w:eastAsia="x-none"/>
        </w:rPr>
        <w:t>.</w:t>
      </w:r>
      <w:r w:rsidR="00F80D09">
        <w:rPr>
          <w:rFonts w:eastAsiaTheme="minorEastAsia"/>
          <w:lang w:eastAsia="zh-TW"/>
        </w:rPr>
        <w:t xml:space="preserve"> </w:t>
      </w:r>
    </w:p>
    <w:p w14:paraId="3D4AC4B9" w14:textId="7A51340F" w:rsidR="00D1184D" w:rsidRDefault="00BF4C14" w:rsidP="00003CE0">
      <w:pPr>
        <w:spacing w:beforeLines="50" w:before="120" w:afterLines="50" w:after="120"/>
        <w:jc w:val="both"/>
        <w:rPr>
          <w:rFonts w:eastAsiaTheme="minorEastAsia"/>
          <w:lang w:eastAsia="zh-TW"/>
        </w:rPr>
      </w:pPr>
      <w:bookmarkStart w:id="37" w:name="OLE_LINK57"/>
      <w:r w:rsidRPr="00BF4C14">
        <w:rPr>
          <w:rFonts w:eastAsiaTheme="minorEastAsia"/>
          <w:b/>
          <w:bCs/>
          <w:u w:val="single"/>
          <w:lang w:eastAsia="zh-TW"/>
        </w:rPr>
        <w:t xml:space="preserve">Proposal </w:t>
      </w:r>
      <w:r w:rsidR="00DB5796">
        <w:rPr>
          <w:rFonts w:eastAsiaTheme="minorEastAsia"/>
          <w:b/>
          <w:bCs/>
          <w:u w:val="single"/>
          <w:lang w:eastAsia="zh-TW"/>
        </w:rPr>
        <w:t>3</w:t>
      </w:r>
      <w:r>
        <w:rPr>
          <w:rFonts w:eastAsiaTheme="minorEastAsia"/>
          <w:lang w:eastAsia="zh-TW"/>
        </w:rPr>
        <w:t xml:space="preserve">: Postpone the </w:t>
      </w:r>
      <w:r w:rsidR="0006302E">
        <w:rPr>
          <w:rFonts w:eastAsiaTheme="minorEastAsia"/>
          <w:lang w:eastAsia="zh-TW"/>
        </w:rPr>
        <w:t xml:space="preserve">discussion for the Option 3 and 4 and wait for </w:t>
      </w:r>
      <w:r w:rsidR="00626756">
        <w:rPr>
          <w:rFonts w:eastAsiaTheme="minorEastAsia"/>
          <w:lang w:eastAsia="zh-TW"/>
        </w:rPr>
        <w:t>RAN1</w:t>
      </w:r>
      <w:r w:rsidR="00B9201E">
        <w:rPr>
          <w:rFonts w:eastAsiaTheme="minorEastAsia"/>
          <w:lang w:eastAsia="zh-TW"/>
        </w:rPr>
        <w:t>’s</w:t>
      </w:r>
      <w:r w:rsidR="00626756">
        <w:rPr>
          <w:rFonts w:eastAsiaTheme="minorEastAsia"/>
          <w:lang w:eastAsia="zh-TW"/>
        </w:rPr>
        <w:t xml:space="preserve"> </w:t>
      </w:r>
      <w:r w:rsidR="00B9201E">
        <w:rPr>
          <w:rFonts w:eastAsiaTheme="minorEastAsia"/>
          <w:lang w:eastAsia="zh-TW"/>
        </w:rPr>
        <w:t>conclusion on inter-vendor interoperability issue.</w:t>
      </w:r>
    </w:p>
    <w:bookmarkEnd w:id="8"/>
    <w:bookmarkEnd w:id="37"/>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55BEBB5B" w:rsidR="006E47EA" w:rsidRDefault="00EB02D8" w:rsidP="006E47EA">
      <w:pPr>
        <w:spacing w:beforeLines="50" w:before="120" w:afterLines="50" w:after="120"/>
        <w:jc w:val="both"/>
        <w:rPr>
          <w:rFonts w:ascii="Times" w:eastAsiaTheme="minorEastAsia" w:hAnsi="Times"/>
          <w:szCs w:val="24"/>
          <w:lang w:eastAsia="zh-TW"/>
        </w:rPr>
      </w:pPr>
      <w:r w:rsidRPr="00EB02D8">
        <w:rPr>
          <w:rFonts w:eastAsiaTheme="minorEastAsia"/>
          <w:bCs/>
          <w:iCs/>
          <w:lang w:val="en-US" w:eastAsia="zh-TW"/>
        </w:rPr>
        <w:t xml:space="preserve">In this contribution, </w:t>
      </w:r>
      <w:r w:rsidR="00A00D5F">
        <w:rPr>
          <w:rFonts w:eastAsiaTheme="minorEastAsia"/>
          <w:bCs/>
          <w:iCs/>
          <w:lang w:val="en-US" w:eastAsia="zh-TW"/>
        </w:rPr>
        <w:t xml:space="preserve">we provide our views about test decoder in two-sided </w:t>
      </w:r>
      <w:r w:rsidR="00A00D5F">
        <w:rPr>
          <w:rFonts w:eastAsiaTheme="minorEastAsia"/>
          <w:lang w:eastAsia="zh-TW"/>
        </w:rPr>
        <w:t xml:space="preserve">AI/ML-enabled CSI compression model. </w:t>
      </w:r>
      <w:r w:rsidR="00137407">
        <w:rPr>
          <w:rFonts w:eastAsiaTheme="minorEastAsia"/>
          <w:lang w:eastAsia="zh-TW"/>
        </w:rPr>
        <w:t>Observations and proposals are summarized as below.</w:t>
      </w:r>
    </w:p>
    <w:p w14:paraId="005DEDDA" w14:textId="690A36CE" w:rsidR="00137407" w:rsidRDefault="00137407" w:rsidP="00137407">
      <w:pPr>
        <w:spacing w:beforeLines="50" w:before="120" w:afterLines="50" w:after="120"/>
        <w:jc w:val="both"/>
      </w:pPr>
      <w:r>
        <w:rPr>
          <w:b/>
          <w:bCs/>
          <w:u w:val="single"/>
        </w:rPr>
        <w:t>Proposal 1</w:t>
      </w:r>
      <w:r>
        <w:t xml:space="preserve">: RAN4 should clarify what is the meaning of “fully specify” for </w:t>
      </w:r>
      <w:r>
        <w:rPr>
          <w:rFonts w:eastAsiaTheme="minorEastAsia"/>
          <w:lang w:eastAsia="zh-TW"/>
        </w:rPr>
        <w:t>test decoder</w:t>
      </w:r>
      <w:r>
        <w:t xml:space="preserve"> Option 3. </w:t>
      </w:r>
    </w:p>
    <w:p w14:paraId="2E7A81CA" w14:textId="77777777" w:rsidR="00137407" w:rsidRDefault="00137407" w:rsidP="00137407">
      <w:pPr>
        <w:pStyle w:val="a7"/>
        <w:numPr>
          <w:ilvl w:val="0"/>
          <w:numId w:val="28"/>
        </w:numPr>
        <w:spacing w:beforeLines="50" w:before="120" w:afterLines="50" w:after="120"/>
        <w:ind w:leftChars="0"/>
        <w:jc w:val="both"/>
        <w:rPr>
          <w:rFonts w:eastAsiaTheme="minorEastAsia"/>
          <w:lang w:eastAsia="zh-TW"/>
        </w:rPr>
      </w:pPr>
      <w:r>
        <w:rPr>
          <w:rFonts w:eastAsiaTheme="minorEastAsia"/>
          <w:lang w:eastAsia="zh-TW"/>
        </w:rPr>
        <w:t xml:space="preserve">Option 1: Fully specify the </w:t>
      </w:r>
      <w:r>
        <w:t>weights/bias for each neuron in a neutral network.</w:t>
      </w:r>
    </w:p>
    <w:p w14:paraId="2CD1E1B3" w14:textId="77777777" w:rsidR="00137407" w:rsidRDefault="00137407" w:rsidP="00137407">
      <w:pPr>
        <w:pStyle w:val="a7"/>
        <w:numPr>
          <w:ilvl w:val="0"/>
          <w:numId w:val="28"/>
        </w:numPr>
        <w:spacing w:beforeLines="50" w:before="120" w:afterLines="50" w:after="120"/>
        <w:ind w:leftChars="0"/>
        <w:jc w:val="both"/>
        <w:rPr>
          <w:rFonts w:eastAsiaTheme="minorEastAsia"/>
          <w:lang w:eastAsia="zh-TW"/>
        </w:rPr>
      </w:pPr>
      <w:r>
        <w:rPr>
          <w:rFonts w:eastAsiaTheme="minorEastAsia"/>
          <w:lang w:eastAsia="zh-TW"/>
        </w:rPr>
        <w:t xml:space="preserve">Option 2: Specify </w:t>
      </w:r>
      <w:r>
        <w:t>model architecture and training related parameters.</w:t>
      </w:r>
    </w:p>
    <w:p w14:paraId="7834CE6A" w14:textId="77777777" w:rsidR="00C73954" w:rsidRPr="00C73954" w:rsidRDefault="00C73954" w:rsidP="00C73954">
      <w:pPr>
        <w:spacing w:beforeLines="50" w:before="120" w:afterLines="50" w:after="120"/>
        <w:jc w:val="both"/>
        <w:rPr>
          <w:rFonts w:eastAsiaTheme="minorEastAsia"/>
          <w:lang w:eastAsia="zh-TW"/>
        </w:rPr>
      </w:pPr>
      <w:r w:rsidRPr="00C73954">
        <w:rPr>
          <w:rFonts w:eastAsiaTheme="minorEastAsia"/>
          <w:b/>
          <w:bCs/>
          <w:u w:val="single"/>
          <w:lang w:eastAsia="zh-TW"/>
        </w:rPr>
        <w:t>Proposal 2</w:t>
      </w:r>
      <w:r w:rsidRPr="00C73954">
        <w:rPr>
          <w:rFonts w:eastAsiaTheme="minorEastAsia"/>
          <w:lang w:eastAsia="zh-TW"/>
        </w:rPr>
        <w:t xml:space="preserve">: When discussing </w:t>
      </w:r>
      <w:r>
        <w:t>parameters to describe test decoder Option 3, training data and hyperparameters should be taken into consideration as they may influence the performance.</w:t>
      </w:r>
    </w:p>
    <w:p w14:paraId="7FBE16F3" w14:textId="77777777" w:rsidR="00C73954" w:rsidRDefault="00C73954" w:rsidP="00C73954">
      <w:pPr>
        <w:spacing w:beforeLines="50" w:before="120" w:afterLines="50" w:after="120"/>
        <w:jc w:val="both"/>
        <w:rPr>
          <w:rFonts w:eastAsiaTheme="minorEastAsia"/>
          <w:b/>
          <w:bCs/>
          <w:u w:val="single"/>
          <w:lang w:eastAsia="zh-TW"/>
        </w:rPr>
      </w:pPr>
      <w:r>
        <w:rPr>
          <w:rFonts w:eastAsiaTheme="minorEastAsia"/>
          <w:b/>
          <w:bCs/>
          <w:u w:val="single"/>
          <w:lang w:eastAsia="zh-TW"/>
        </w:rPr>
        <w:t>Observation 1</w:t>
      </w:r>
      <w:r>
        <w:rPr>
          <w:rFonts w:eastAsiaTheme="minorEastAsia"/>
          <w:lang w:eastAsia="zh-TW"/>
        </w:rPr>
        <w:t xml:space="preserve">: RAN1 is now also discussing standardize model/dataset/dataset format to resolve the </w:t>
      </w:r>
      <w:r>
        <w:rPr>
          <w:rFonts w:eastAsia="Batang"/>
          <w:lang w:eastAsia="en-US"/>
        </w:rPr>
        <w:t>inter-vendor</w:t>
      </w:r>
      <w:r>
        <w:rPr>
          <w:rFonts w:eastAsiaTheme="minorEastAsia"/>
          <w:lang w:eastAsia="zh-TW"/>
        </w:rPr>
        <w:t xml:space="preserve"> interoperability issue.</w:t>
      </w:r>
    </w:p>
    <w:p w14:paraId="56DA7E70" w14:textId="7C3AFC95" w:rsidR="00CE77C5" w:rsidRPr="00C73954" w:rsidRDefault="00C73954" w:rsidP="00CE77C5">
      <w:pPr>
        <w:spacing w:beforeLines="50" w:before="120" w:afterLines="50" w:after="120"/>
        <w:jc w:val="both"/>
        <w:rPr>
          <w:rFonts w:eastAsiaTheme="minorEastAsia"/>
          <w:lang w:eastAsia="zh-TW"/>
        </w:rPr>
      </w:pPr>
      <w:r>
        <w:rPr>
          <w:rFonts w:eastAsiaTheme="minorEastAsia"/>
          <w:b/>
          <w:bCs/>
          <w:u w:val="single"/>
          <w:lang w:eastAsia="zh-TW"/>
        </w:rPr>
        <w:t>Proposal 3</w:t>
      </w:r>
      <w:r>
        <w:rPr>
          <w:rFonts w:eastAsiaTheme="minorEastAsia"/>
          <w:lang w:eastAsia="zh-TW"/>
        </w:rPr>
        <w:t>: Postpone the discussion for the Option 3 and 4 and wait for RAN1’s conclusion on inter-vendor interoperability issue.</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5FD22009" w:rsidR="008D0CBA" w:rsidRPr="00CA4FD3" w:rsidRDefault="00A52800" w:rsidP="005C25C5">
      <w:pPr>
        <w:numPr>
          <w:ilvl w:val="0"/>
          <w:numId w:val="2"/>
        </w:numPr>
        <w:jc w:val="both"/>
        <w:rPr>
          <w:lang w:eastAsia="zh-CN"/>
        </w:rPr>
      </w:pPr>
      <w:r w:rsidRPr="00A52800">
        <w:rPr>
          <w:rFonts w:eastAsia="SimSun"/>
          <w:lang w:eastAsia="zh-CN"/>
        </w:rPr>
        <w:t>R4-2403712</w:t>
      </w:r>
      <w:r w:rsidR="008638BE" w:rsidRPr="00E33C14">
        <w:rPr>
          <w:rFonts w:eastAsia="SimSun"/>
          <w:lang w:eastAsia="zh-CN"/>
        </w:rPr>
        <w:t>, “</w:t>
      </w:r>
      <w:r w:rsidRPr="00A52800">
        <w:rPr>
          <w:rFonts w:eastAsia="SimSun"/>
          <w:lang w:eastAsia="zh-CN"/>
        </w:rPr>
        <w:t>WF on AI/ML</w:t>
      </w:r>
      <w:r w:rsidR="008638BE" w:rsidRPr="00E33C14">
        <w:rPr>
          <w:rFonts w:eastAsia="SimSun"/>
          <w:lang w:eastAsia="zh-CN"/>
        </w:rPr>
        <w:t xml:space="preserve">”, </w:t>
      </w:r>
      <w:r w:rsidRPr="00A52800">
        <w:rPr>
          <w:rFonts w:eastAsia="SimSun"/>
          <w:lang w:eastAsia="zh-CN"/>
        </w:rPr>
        <w:t>Qualcomm Incorporated</w:t>
      </w:r>
    </w:p>
    <w:p w14:paraId="4040FB8F" w14:textId="1E1DCC11" w:rsidR="00CA4FD3" w:rsidRPr="004674C9" w:rsidRDefault="00CA4FD3" w:rsidP="00997091">
      <w:pPr>
        <w:jc w:val="both"/>
        <w:rPr>
          <w:lang w:eastAsia="zh-CN"/>
        </w:rPr>
      </w:pPr>
    </w:p>
    <w:sectPr w:rsidR="00CA4FD3" w:rsidRPr="004674C9"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69F0" w14:textId="77777777" w:rsidR="009F4533" w:rsidRDefault="009F4533" w:rsidP="000A231E">
      <w:pPr>
        <w:spacing w:after="0"/>
      </w:pPr>
      <w:r>
        <w:separator/>
      </w:r>
    </w:p>
  </w:endnote>
  <w:endnote w:type="continuationSeparator" w:id="0">
    <w:p w14:paraId="47669139" w14:textId="77777777" w:rsidR="009F4533" w:rsidRDefault="009F453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619F" w14:textId="77777777" w:rsidR="009F4533" w:rsidRDefault="009F4533" w:rsidP="000A231E">
      <w:pPr>
        <w:spacing w:after="0"/>
      </w:pPr>
      <w:r>
        <w:separator/>
      </w:r>
    </w:p>
  </w:footnote>
  <w:footnote w:type="continuationSeparator" w:id="0">
    <w:p w14:paraId="0755DB69" w14:textId="77777777" w:rsidR="009F4533" w:rsidRDefault="009F453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DFB091B"/>
    <w:multiLevelType w:val="hybridMultilevel"/>
    <w:tmpl w:val="2634DB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75AE0"/>
    <w:multiLevelType w:val="hybridMultilevel"/>
    <w:tmpl w:val="A858BE0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7"/>
  </w:num>
  <w:num w:numId="2" w16cid:durableId="78914589">
    <w:abstractNumId w:val="12"/>
  </w:num>
  <w:num w:numId="3" w16cid:durableId="391581186">
    <w:abstractNumId w:val="14"/>
  </w:num>
  <w:num w:numId="4" w16cid:durableId="129713142">
    <w:abstractNumId w:val="13"/>
  </w:num>
  <w:num w:numId="5" w16cid:durableId="538857969">
    <w:abstractNumId w:val="21"/>
  </w:num>
  <w:num w:numId="6" w16cid:durableId="880165457">
    <w:abstractNumId w:val="0"/>
  </w:num>
  <w:num w:numId="7" w16cid:durableId="675815263">
    <w:abstractNumId w:val="4"/>
  </w:num>
  <w:num w:numId="8" w16cid:durableId="1730962205">
    <w:abstractNumId w:val="20"/>
  </w:num>
  <w:num w:numId="9" w16cid:durableId="1886408449">
    <w:abstractNumId w:val="6"/>
  </w:num>
  <w:num w:numId="10" w16cid:durableId="651981631">
    <w:abstractNumId w:val="15"/>
  </w:num>
  <w:num w:numId="11" w16cid:durableId="1938246268">
    <w:abstractNumId w:val="8"/>
  </w:num>
  <w:num w:numId="12" w16cid:durableId="195699417">
    <w:abstractNumId w:val="17"/>
  </w:num>
  <w:num w:numId="13" w16cid:durableId="1286422033">
    <w:abstractNumId w:val="2"/>
  </w:num>
  <w:num w:numId="14" w16cid:durableId="1100954978">
    <w:abstractNumId w:val="16"/>
  </w:num>
  <w:num w:numId="15" w16cid:durableId="1999645769">
    <w:abstractNumId w:val="11"/>
  </w:num>
  <w:num w:numId="16" w16cid:durableId="1532063455">
    <w:abstractNumId w:val="14"/>
  </w:num>
  <w:num w:numId="17" w16cid:durableId="128860207">
    <w:abstractNumId w:val="11"/>
  </w:num>
  <w:num w:numId="18" w16cid:durableId="389889232">
    <w:abstractNumId w:val="10"/>
  </w:num>
  <w:num w:numId="19" w16cid:durableId="1839537391">
    <w:abstractNumId w:val="10"/>
  </w:num>
  <w:num w:numId="20" w16cid:durableId="28453972">
    <w:abstractNumId w:val="18"/>
  </w:num>
  <w:num w:numId="21" w16cid:durableId="248466673">
    <w:abstractNumId w:val="3"/>
  </w:num>
  <w:num w:numId="22" w16cid:durableId="1694262456">
    <w:abstractNumId w:val="14"/>
  </w:num>
  <w:num w:numId="23" w16cid:durableId="1248808009">
    <w:abstractNumId w:val="19"/>
  </w:num>
  <w:num w:numId="24" w16cid:durableId="1399937744">
    <w:abstractNumId w:val="18"/>
  </w:num>
  <w:num w:numId="25" w16cid:durableId="2133547956">
    <w:abstractNumId w:val="5"/>
  </w:num>
  <w:num w:numId="26" w16cid:durableId="361059190">
    <w:abstractNumId w:val="5"/>
  </w:num>
  <w:num w:numId="27" w16cid:durableId="12458930">
    <w:abstractNumId w:val="9"/>
  </w:num>
  <w:num w:numId="28" w16cid:durableId="1401371153">
    <w:abstractNumId w:val="9"/>
  </w:num>
  <w:num w:numId="29" w16cid:durableId="19269664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2031"/>
    <w:rsid w:val="00002DE8"/>
    <w:rsid w:val="00002FB0"/>
    <w:rsid w:val="00003400"/>
    <w:rsid w:val="00003CE0"/>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6013"/>
    <w:rsid w:val="00060164"/>
    <w:rsid w:val="00060BDF"/>
    <w:rsid w:val="00061B73"/>
    <w:rsid w:val="0006302E"/>
    <w:rsid w:val="00063A9E"/>
    <w:rsid w:val="00064295"/>
    <w:rsid w:val="00071A5F"/>
    <w:rsid w:val="00072351"/>
    <w:rsid w:val="0007243E"/>
    <w:rsid w:val="00072DFA"/>
    <w:rsid w:val="00075C68"/>
    <w:rsid w:val="00076EB8"/>
    <w:rsid w:val="00082382"/>
    <w:rsid w:val="00083A2B"/>
    <w:rsid w:val="00086319"/>
    <w:rsid w:val="00087100"/>
    <w:rsid w:val="000952C4"/>
    <w:rsid w:val="000A2239"/>
    <w:rsid w:val="000A231E"/>
    <w:rsid w:val="000A2C45"/>
    <w:rsid w:val="000B0F23"/>
    <w:rsid w:val="000B1E3F"/>
    <w:rsid w:val="000B38F9"/>
    <w:rsid w:val="000B3FEB"/>
    <w:rsid w:val="000B743B"/>
    <w:rsid w:val="000B7D69"/>
    <w:rsid w:val="000C096E"/>
    <w:rsid w:val="000C31FB"/>
    <w:rsid w:val="000C325D"/>
    <w:rsid w:val="000D12EC"/>
    <w:rsid w:val="000D2ED1"/>
    <w:rsid w:val="000D46C8"/>
    <w:rsid w:val="000D5A89"/>
    <w:rsid w:val="000D6257"/>
    <w:rsid w:val="000D7F7B"/>
    <w:rsid w:val="000E18D3"/>
    <w:rsid w:val="000E331F"/>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B4F"/>
    <w:rsid w:val="00104AF9"/>
    <w:rsid w:val="00114A56"/>
    <w:rsid w:val="001156D7"/>
    <w:rsid w:val="0012120E"/>
    <w:rsid w:val="00122452"/>
    <w:rsid w:val="00123E0C"/>
    <w:rsid w:val="00131B4C"/>
    <w:rsid w:val="00137407"/>
    <w:rsid w:val="00137436"/>
    <w:rsid w:val="00141F7B"/>
    <w:rsid w:val="00142A44"/>
    <w:rsid w:val="00144549"/>
    <w:rsid w:val="0014494A"/>
    <w:rsid w:val="00145D95"/>
    <w:rsid w:val="00147465"/>
    <w:rsid w:val="00150EFE"/>
    <w:rsid w:val="00153250"/>
    <w:rsid w:val="00156F1C"/>
    <w:rsid w:val="001573D0"/>
    <w:rsid w:val="00161E0F"/>
    <w:rsid w:val="001634A8"/>
    <w:rsid w:val="00164C75"/>
    <w:rsid w:val="00165397"/>
    <w:rsid w:val="001750A9"/>
    <w:rsid w:val="00175783"/>
    <w:rsid w:val="00175C0E"/>
    <w:rsid w:val="00176AAC"/>
    <w:rsid w:val="00181086"/>
    <w:rsid w:val="00182001"/>
    <w:rsid w:val="001839FC"/>
    <w:rsid w:val="00185046"/>
    <w:rsid w:val="0018583F"/>
    <w:rsid w:val="00192D57"/>
    <w:rsid w:val="00192DE6"/>
    <w:rsid w:val="00193554"/>
    <w:rsid w:val="00193F3A"/>
    <w:rsid w:val="00195464"/>
    <w:rsid w:val="00195E33"/>
    <w:rsid w:val="00196449"/>
    <w:rsid w:val="001A1944"/>
    <w:rsid w:val="001A30BF"/>
    <w:rsid w:val="001A75A8"/>
    <w:rsid w:val="001B0EB1"/>
    <w:rsid w:val="001B4039"/>
    <w:rsid w:val="001C0B49"/>
    <w:rsid w:val="001C1548"/>
    <w:rsid w:val="001C23E9"/>
    <w:rsid w:val="001C58BD"/>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263D"/>
    <w:rsid w:val="00214C88"/>
    <w:rsid w:val="002209C6"/>
    <w:rsid w:val="00220ECC"/>
    <w:rsid w:val="00221EFA"/>
    <w:rsid w:val="00223616"/>
    <w:rsid w:val="00224F46"/>
    <w:rsid w:val="00225FF8"/>
    <w:rsid w:val="00227CD6"/>
    <w:rsid w:val="00231A1A"/>
    <w:rsid w:val="00232ED4"/>
    <w:rsid w:val="00233A18"/>
    <w:rsid w:val="00235FC9"/>
    <w:rsid w:val="0023782F"/>
    <w:rsid w:val="002405E8"/>
    <w:rsid w:val="002447D6"/>
    <w:rsid w:val="0024626B"/>
    <w:rsid w:val="00246BD5"/>
    <w:rsid w:val="00246E50"/>
    <w:rsid w:val="00246FFF"/>
    <w:rsid w:val="00247930"/>
    <w:rsid w:val="00247E0B"/>
    <w:rsid w:val="002523E0"/>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6A6"/>
    <w:rsid w:val="00306B1B"/>
    <w:rsid w:val="003100CF"/>
    <w:rsid w:val="00310BB8"/>
    <w:rsid w:val="0031193D"/>
    <w:rsid w:val="00311980"/>
    <w:rsid w:val="003133C7"/>
    <w:rsid w:val="00313DC3"/>
    <w:rsid w:val="003146E4"/>
    <w:rsid w:val="00316847"/>
    <w:rsid w:val="003177BA"/>
    <w:rsid w:val="00317A10"/>
    <w:rsid w:val="00324A8D"/>
    <w:rsid w:val="003252E9"/>
    <w:rsid w:val="003264D3"/>
    <w:rsid w:val="003278CD"/>
    <w:rsid w:val="0033030D"/>
    <w:rsid w:val="003312F0"/>
    <w:rsid w:val="00332594"/>
    <w:rsid w:val="00333DBE"/>
    <w:rsid w:val="00334187"/>
    <w:rsid w:val="003342C5"/>
    <w:rsid w:val="003363E7"/>
    <w:rsid w:val="00337AD5"/>
    <w:rsid w:val="003404B0"/>
    <w:rsid w:val="00343268"/>
    <w:rsid w:val="0034533F"/>
    <w:rsid w:val="00346859"/>
    <w:rsid w:val="0034778F"/>
    <w:rsid w:val="0034790F"/>
    <w:rsid w:val="00347C07"/>
    <w:rsid w:val="0035139F"/>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9124A"/>
    <w:rsid w:val="00391B68"/>
    <w:rsid w:val="00396DDB"/>
    <w:rsid w:val="00397844"/>
    <w:rsid w:val="003A3B11"/>
    <w:rsid w:val="003A3B8A"/>
    <w:rsid w:val="003B10D5"/>
    <w:rsid w:val="003B1CAA"/>
    <w:rsid w:val="003B3E2D"/>
    <w:rsid w:val="003B552B"/>
    <w:rsid w:val="003B5679"/>
    <w:rsid w:val="003B74DF"/>
    <w:rsid w:val="003B7EAC"/>
    <w:rsid w:val="003C2F82"/>
    <w:rsid w:val="003C3988"/>
    <w:rsid w:val="003C452F"/>
    <w:rsid w:val="003C47E8"/>
    <w:rsid w:val="003D3F32"/>
    <w:rsid w:val="003D4217"/>
    <w:rsid w:val="003D5E2B"/>
    <w:rsid w:val="003D7A97"/>
    <w:rsid w:val="003E1F79"/>
    <w:rsid w:val="003E3E92"/>
    <w:rsid w:val="003E417C"/>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5728"/>
    <w:rsid w:val="00410767"/>
    <w:rsid w:val="004123E9"/>
    <w:rsid w:val="00414719"/>
    <w:rsid w:val="00417202"/>
    <w:rsid w:val="004217C8"/>
    <w:rsid w:val="00422335"/>
    <w:rsid w:val="00423208"/>
    <w:rsid w:val="004235F8"/>
    <w:rsid w:val="004246E1"/>
    <w:rsid w:val="00424C29"/>
    <w:rsid w:val="00425421"/>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5039A"/>
    <w:rsid w:val="00454BAD"/>
    <w:rsid w:val="00454BF1"/>
    <w:rsid w:val="00457613"/>
    <w:rsid w:val="0046003E"/>
    <w:rsid w:val="00462DB9"/>
    <w:rsid w:val="004674C9"/>
    <w:rsid w:val="00467973"/>
    <w:rsid w:val="00470E94"/>
    <w:rsid w:val="00471BA1"/>
    <w:rsid w:val="00471CE0"/>
    <w:rsid w:val="00471E5D"/>
    <w:rsid w:val="00473E0A"/>
    <w:rsid w:val="004741F6"/>
    <w:rsid w:val="00475270"/>
    <w:rsid w:val="00481ABC"/>
    <w:rsid w:val="00485EC5"/>
    <w:rsid w:val="0048669D"/>
    <w:rsid w:val="004866A2"/>
    <w:rsid w:val="00491541"/>
    <w:rsid w:val="0049583F"/>
    <w:rsid w:val="004959DC"/>
    <w:rsid w:val="004A0CCC"/>
    <w:rsid w:val="004A24C0"/>
    <w:rsid w:val="004A253D"/>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C6"/>
    <w:rsid w:val="0054081E"/>
    <w:rsid w:val="00540D51"/>
    <w:rsid w:val="005428C1"/>
    <w:rsid w:val="005430D3"/>
    <w:rsid w:val="00543936"/>
    <w:rsid w:val="0054465A"/>
    <w:rsid w:val="00547C25"/>
    <w:rsid w:val="0055203A"/>
    <w:rsid w:val="005528FD"/>
    <w:rsid w:val="00557808"/>
    <w:rsid w:val="00562087"/>
    <w:rsid w:val="00562DA9"/>
    <w:rsid w:val="00564EB1"/>
    <w:rsid w:val="0056550D"/>
    <w:rsid w:val="00572793"/>
    <w:rsid w:val="00575BA2"/>
    <w:rsid w:val="005762E0"/>
    <w:rsid w:val="0057653F"/>
    <w:rsid w:val="00577B00"/>
    <w:rsid w:val="00585B85"/>
    <w:rsid w:val="00586629"/>
    <w:rsid w:val="00586C56"/>
    <w:rsid w:val="0058713A"/>
    <w:rsid w:val="00591DBB"/>
    <w:rsid w:val="00591F66"/>
    <w:rsid w:val="00592D1B"/>
    <w:rsid w:val="0059405A"/>
    <w:rsid w:val="00595378"/>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7DA6"/>
    <w:rsid w:val="005F02E2"/>
    <w:rsid w:val="005F0FF9"/>
    <w:rsid w:val="006048F7"/>
    <w:rsid w:val="00605029"/>
    <w:rsid w:val="00605A44"/>
    <w:rsid w:val="00605B35"/>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6756"/>
    <w:rsid w:val="00630AAF"/>
    <w:rsid w:val="00632F0B"/>
    <w:rsid w:val="006330B9"/>
    <w:rsid w:val="00633693"/>
    <w:rsid w:val="00633A2C"/>
    <w:rsid w:val="00637278"/>
    <w:rsid w:val="00641DFC"/>
    <w:rsid w:val="0064246B"/>
    <w:rsid w:val="0064400E"/>
    <w:rsid w:val="00645277"/>
    <w:rsid w:val="00645CF8"/>
    <w:rsid w:val="006501EE"/>
    <w:rsid w:val="0065239E"/>
    <w:rsid w:val="006524F3"/>
    <w:rsid w:val="00653176"/>
    <w:rsid w:val="00655EE6"/>
    <w:rsid w:val="0066001B"/>
    <w:rsid w:val="00660B34"/>
    <w:rsid w:val="006671DB"/>
    <w:rsid w:val="00670115"/>
    <w:rsid w:val="00672AA5"/>
    <w:rsid w:val="0067354B"/>
    <w:rsid w:val="00673649"/>
    <w:rsid w:val="00673814"/>
    <w:rsid w:val="00674B98"/>
    <w:rsid w:val="0067582F"/>
    <w:rsid w:val="00682105"/>
    <w:rsid w:val="00683893"/>
    <w:rsid w:val="00683BAD"/>
    <w:rsid w:val="006840C8"/>
    <w:rsid w:val="0068481B"/>
    <w:rsid w:val="00692017"/>
    <w:rsid w:val="006925AE"/>
    <w:rsid w:val="0069382E"/>
    <w:rsid w:val="006956BC"/>
    <w:rsid w:val="00696058"/>
    <w:rsid w:val="0069760E"/>
    <w:rsid w:val="006A0556"/>
    <w:rsid w:val="006A1306"/>
    <w:rsid w:val="006A1DF4"/>
    <w:rsid w:val="006A4EC7"/>
    <w:rsid w:val="006A58F9"/>
    <w:rsid w:val="006A5E97"/>
    <w:rsid w:val="006A6110"/>
    <w:rsid w:val="006B176F"/>
    <w:rsid w:val="006B542B"/>
    <w:rsid w:val="006B57C3"/>
    <w:rsid w:val="006B6D0A"/>
    <w:rsid w:val="006C0844"/>
    <w:rsid w:val="006C1145"/>
    <w:rsid w:val="006C36A5"/>
    <w:rsid w:val="006C68A2"/>
    <w:rsid w:val="006C737C"/>
    <w:rsid w:val="006C77CC"/>
    <w:rsid w:val="006D03B1"/>
    <w:rsid w:val="006D0DD3"/>
    <w:rsid w:val="006D19CC"/>
    <w:rsid w:val="006D392E"/>
    <w:rsid w:val="006E0337"/>
    <w:rsid w:val="006E19A0"/>
    <w:rsid w:val="006E1D8C"/>
    <w:rsid w:val="006E46D2"/>
    <w:rsid w:val="006E47EA"/>
    <w:rsid w:val="006E6DE6"/>
    <w:rsid w:val="006F40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74A"/>
    <w:rsid w:val="00736862"/>
    <w:rsid w:val="0073691C"/>
    <w:rsid w:val="0074266D"/>
    <w:rsid w:val="00742FF7"/>
    <w:rsid w:val="00750027"/>
    <w:rsid w:val="00750600"/>
    <w:rsid w:val="00751605"/>
    <w:rsid w:val="0075302C"/>
    <w:rsid w:val="00754CA4"/>
    <w:rsid w:val="00755F8B"/>
    <w:rsid w:val="0075709B"/>
    <w:rsid w:val="00760DEE"/>
    <w:rsid w:val="007634F3"/>
    <w:rsid w:val="00763DD8"/>
    <w:rsid w:val="00764383"/>
    <w:rsid w:val="00765377"/>
    <w:rsid w:val="0076561F"/>
    <w:rsid w:val="00771FE7"/>
    <w:rsid w:val="00773EE1"/>
    <w:rsid w:val="007754D6"/>
    <w:rsid w:val="0077583C"/>
    <w:rsid w:val="00775ED9"/>
    <w:rsid w:val="00777AE2"/>
    <w:rsid w:val="007816FA"/>
    <w:rsid w:val="00781865"/>
    <w:rsid w:val="00781AE8"/>
    <w:rsid w:val="00792873"/>
    <w:rsid w:val="00796565"/>
    <w:rsid w:val="00796E65"/>
    <w:rsid w:val="007A1CB9"/>
    <w:rsid w:val="007A21D8"/>
    <w:rsid w:val="007A40C7"/>
    <w:rsid w:val="007A43E2"/>
    <w:rsid w:val="007A53ED"/>
    <w:rsid w:val="007A565E"/>
    <w:rsid w:val="007A5E7D"/>
    <w:rsid w:val="007A7F2A"/>
    <w:rsid w:val="007B60AE"/>
    <w:rsid w:val="007B6741"/>
    <w:rsid w:val="007C1D3A"/>
    <w:rsid w:val="007C44F3"/>
    <w:rsid w:val="007C4675"/>
    <w:rsid w:val="007C74AE"/>
    <w:rsid w:val="007C75DD"/>
    <w:rsid w:val="007C7C24"/>
    <w:rsid w:val="007D0A2F"/>
    <w:rsid w:val="007D142B"/>
    <w:rsid w:val="007D150E"/>
    <w:rsid w:val="007D1904"/>
    <w:rsid w:val="007D1D9E"/>
    <w:rsid w:val="007D1E8B"/>
    <w:rsid w:val="007D4EEF"/>
    <w:rsid w:val="007D6577"/>
    <w:rsid w:val="007D6C69"/>
    <w:rsid w:val="007E0434"/>
    <w:rsid w:val="007E1EA5"/>
    <w:rsid w:val="007E2287"/>
    <w:rsid w:val="007E28D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5F2"/>
    <w:rsid w:val="00825A46"/>
    <w:rsid w:val="008308F9"/>
    <w:rsid w:val="008338A2"/>
    <w:rsid w:val="008364B2"/>
    <w:rsid w:val="008369A4"/>
    <w:rsid w:val="00837BB5"/>
    <w:rsid w:val="0084313A"/>
    <w:rsid w:val="008439A3"/>
    <w:rsid w:val="008441F0"/>
    <w:rsid w:val="00844BDB"/>
    <w:rsid w:val="008450A7"/>
    <w:rsid w:val="0084797F"/>
    <w:rsid w:val="008503C8"/>
    <w:rsid w:val="00851525"/>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6B42"/>
    <w:rsid w:val="00887BB8"/>
    <w:rsid w:val="00887F3C"/>
    <w:rsid w:val="0088827C"/>
    <w:rsid w:val="00891326"/>
    <w:rsid w:val="0089173B"/>
    <w:rsid w:val="0089187D"/>
    <w:rsid w:val="00892CFA"/>
    <w:rsid w:val="00893C2D"/>
    <w:rsid w:val="00894AF5"/>
    <w:rsid w:val="008968FD"/>
    <w:rsid w:val="00897272"/>
    <w:rsid w:val="008A0233"/>
    <w:rsid w:val="008A1107"/>
    <w:rsid w:val="008A13DF"/>
    <w:rsid w:val="008A1D47"/>
    <w:rsid w:val="008A36F9"/>
    <w:rsid w:val="008A37E0"/>
    <w:rsid w:val="008A3874"/>
    <w:rsid w:val="008A5428"/>
    <w:rsid w:val="008B427B"/>
    <w:rsid w:val="008B5494"/>
    <w:rsid w:val="008B67A9"/>
    <w:rsid w:val="008C1C1D"/>
    <w:rsid w:val="008C21F6"/>
    <w:rsid w:val="008C5894"/>
    <w:rsid w:val="008C599A"/>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1A40"/>
    <w:rsid w:val="00923303"/>
    <w:rsid w:val="009274A4"/>
    <w:rsid w:val="00927E2F"/>
    <w:rsid w:val="0093062E"/>
    <w:rsid w:val="00933349"/>
    <w:rsid w:val="00936347"/>
    <w:rsid w:val="009364DF"/>
    <w:rsid w:val="009448F4"/>
    <w:rsid w:val="00946FB4"/>
    <w:rsid w:val="00951DC1"/>
    <w:rsid w:val="00953B06"/>
    <w:rsid w:val="00957E17"/>
    <w:rsid w:val="00960BD3"/>
    <w:rsid w:val="009612A2"/>
    <w:rsid w:val="009716AF"/>
    <w:rsid w:val="00971D16"/>
    <w:rsid w:val="0097304A"/>
    <w:rsid w:val="0097640D"/>
    <w:rsid w:val="00977BDB"/>
    <w:rsid w:val="00981567"/>
    <w:rsid w:val="009818C9"/>
    <w:rsid w:val="009825CD"/>
    <w:rsid w:val="00983378"/>
    <w:rsid w:val="009872D0"/>
    <w:rsid w:val="00991B56"/>
    <w:rsid w:val="00996312"/>
    <w:rsid w:val="00997091"/>
    <w:rsid w:val="00997A9E"/>
    <w:rsid w:val="009A290E"/>
    <w:rsid w:val="009A4651"/>
    <w:rsid w:val="009A51E5"/>
    <w:rsid w:val="009A6229"/>
    <w:rsid w:val="009A6694"/>
    <w:rsid w:val="009B3B03"/>
    <w:rsid w:val="009B3CDB"/>
    <w:rsid w:val="009B3F1F"/>
    <w:rsid w:val="009B4228"/>
    <w:rsid w:val="009B7BAE"/>
    <w:rsid w:val="009C6EB9"/>
    <w:rsid w:val="009C7EF3"/>
    <w:rsid w:val="009D0A4B"/>
    <w:rsid w:val="009D0FAE"/>
    <w:rsid w:val="009D0FF6"/>
    <w:rsid w:val="009D1942"/>
    <w:rsid w:val="009D565B"/>
    <w:rsid w:val="009D6A45"/>
    <w:rsid w:val="009D79D6"/>
    <w:rsid w:val="009E124A"/>
    <w:rsid w:val="009E1963"/>
    <w:rsid w:val="009E2725"/>
    <w:rsid w:val="009E2974"/>
    <w:rsid w:val="009E29EC"/>
    <w:rsid w:val="009E4A3B"/>
    <w:rsid w:val="009E5D23"/>
    <w:rsid w:val="009E6BC2"/>
    <w:rsid w:val="009E7C4A"/>
    <w:rsid w:val="009F110D"/>
    <w:rsid w:val="009F4533"/>
    <w:rsid w:val="009F5BF5"/>
    <w:rsid w:val="009F7368"/>
    <w:rsid w:val="00A00D5F"/>
    <w:rsid w:val="00A043F3"/>
    <w:rsid w:val="00A04E94"/>
    <w:rsid w:val="00A07783"/>
    <w:rsid w:val="00A10C6A"/>
    <w:rsid w:val="00A10C90"/>
    <w:rsid w:val="00A126A5"/>
    <w:rsid w:val="00A12BC7"/>
    <w:rsid w:val="00A14428"/>
    <w:rsid w:val="00A17EBA"/>
    <w:rsid w:val="00A215B5"/>
    <w:rsid w:val="00A23C6E"/>
    <w:rsid w:val="00A25722"/>
    <w:rsid w:val="00A266B6"/>
    <w:rsid w:val="00A27C34"/>
    <w:rsid w:val="00A309F1"/>
    <w:rsid w:val="00A311A3"/>
    <w:rsid w:val="00A3204B"/>
    <w:rsid w:val="00A33508"/>
    <w:rsid w:val="00A336AD"/>
    <w:rsid w:val="00A352FC"/>
    <w:rsid w:val="00A36864"/>
    <w:rsid w:val="00A36A8F"/>
    <w:rsid w:val="00A37A41"/>
    <w:rsid w:val="00A407F5"/>
    <w:rsid w:val="00A43086"/>
    <w:rsid w:val="00A452D7"/>
    <w:rsid w:val="00A46E4F"/>
    <w:rsid w:val="00A47BA8"/>
    <w:rsid w:val="00A50790"/>
    <w:rsid w:val="00A52800"/>
    <w:rsid w:val="00A5319F"/>
    <w:rsid w:val="00A54452"/>
    <w:rsid w:val="00A55C31"/>
    <w:rsid w:val="00A5725D"/>
    <w:rsid w:val="00A618C3"/>
    <w:rsid w:val="00A62288"/>
    <w:rsid w:val="00A64E97"/>
    <w:rsid w:val="00A66738"/>
    <w:rsid w:val="00A66910"/>
    <w:rsid w:val="00A7221B"/>
    <w:rsid w:val="00A75037"/>
    <w:rsid w:val="00A7523F"/>
    <w:rsid w:val="00A775EF"/>
    <w:rsid w:val="00A80F6E"/>
    <w:rsid w:val="00A8214A"/>
    <w:rsid w:val="00A82D09"/>
    <w:rsid w:val="00A8397A"/>
    <w:rsid w:val="00A92C7B"/>
    <w:rsid w:val="00A9409E"/>
    <w:rsid w:val="00A9444A"/>
    <w:rsid w:val="00A94561"/>
    <w:rsid w:val="00A9541F"/>
    <w:rsid w:val="00A95D32"/>
    <w:rsid w:val="00AA005F"/>
    <w:rsid w:val="00AA06B7"/>
    <w:rsid w:val="00AA0CC6"/>
    <w:rsid w:val="00AA5980"/>
    <w:rsid w:val="00AA6548"/>
    <w:rsid w:val="00AA7560"/>
    <w:rsid w:val="00AA7F89"/>
    <w:rsid w:val="00AB0619"/>
    <w:rsid w:val="00AB0C59"/>
    <w:rsid w:val="00AB18F2"/>
    <w:rsid w:val="00AB1CDC"/>
    <w:rsid w:val="00AB23DF"/>
    <w:rsid w:val="00AB2594"/>
    <w:rsid w:val="00AB2705"/>
    <w:rsid w:val="00AB5451"/>
    <w:rsid w:val="00AB70FC"/>
    <w:rsid w:val="00AC145E"/>
    <w:rsid w:val="00AC18BF"/>
    <w:rsid w:val="00AC2456"/>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E87"/>
    <w:rsid w:val="00B16D75"/>
    <w:rsid w:val="00B20201"/>
    <w:rsid w:val="00B21A3A"/>
    <w:rsid w:val="00B228B3"/>
    <w:rsid w:val="00B25755"/>
    <w:rsid w:val="00B31599"/>
    <w:rsid w:val="00B3282E"/>
    <w:rsid w:val="00B32CF3"/>
    <w:rsid w:val="00B32E71"/>
    <w:rsid w:val="00B34E36"/>
    <w:rsid w:val="00B42E91"/>
    <w:rsid w:val="00B43975"/>
    <w:rsid w:val="00B45297"/>
    <w:rsid w:val="00B4608A"/>
    <w:rsid w:val="00B505F4"/>
    <w:rsid w:val="00B51F26"/>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6DF"/>
    <w:rsid w:val="00B917E7"/>
    <w:rsid w:val="00B9201E"/>
    <w:rsid w:val="00B93CC4"/>
    <w:rsid w:val="00B95D65"/>
    <w:rsid w:val="00BA054E"/>
    <w:rsid w:val="00BA0BD2"/>
    <w:rsid w:val="00BA2E07"/>
    <w:rsid w:val="00BA3396"/>
    <w:rsid w:val="00BA4690"/>
    <w:rsid w:val="00BA663C"/>
    <w:rsid w:val="00BB1C61"/>
    <w:rsid w:val="00BB5CC7"/>
    <w:rsid w:val="00BB637F"/>
    <w:rsid w:val="00BC495B"/>
    <w:rsid w:val="00BC738F"/>
    <w:rsid w:val="00BD6C2B"/>
    <w:rsid w:val="00BE0311"/>
    <w:rsid w:val="00BE14CA"/>
    <w:rsid w:val="00BE38F5"/>
    <w:rsid w:val="00BE5321"/>
    <w:rsid w:val="00BE5B16"/>
    <w:rsid w:val="00BE78CD"/>
    <w:rsid w:val="00BF0A69"/>
    <w:rsid w:val="00BF1274"/>
    <w:rsid w:val="00BF3DDF"/>
    <w:rsid w:val="00BF3FC7"/>
    <w:rsid w:val="00BF4961"/>
    <w:rsid w:val="00BF4C14"/>
    <w:rsid w:val="00BF5F3E"/>
    <w:rsid w:val="00C01078"/>
    <w:rsid w:val="00C019F2"/>
    <w:rsid w:val="00C03DFB"/>
    <w:rsid w:val="00C04182"/>
    <w:rsid w:val="00C04E5B"/>
    <w:rsid w:val="00C05A4D"/>
    <w:rsid w:val="00C05F25"/>
    <w:rsid w:val="00C070B4"/>
    <w:rsid w:val="00C07302"/>
    <w:rsid w:val="00C12F1C"/>
    <w:rsid w:val="00C223DB"/>
    <w:rsid w:val="00C23A23"/>
    <w:rsid w:val="00C25AB0"/>
    <w:rsid w:val="00C305BD"/>
    <w:rsid w:val="00C31A78"/>
    <w:rsid w:val="00C327DE"/>
    <w:rsid w:val="00C3296E"/>
    <w:rsid w:val="00C32FAF"/>
    <w:rsid w:val="00C34C4A"/>
    <w:rsid w:val="00C35BCE"/>
    <w:rsid w:val="00C36B8B"/>
    <w:rsid w:val="00C36D51"/>
    <w:rsid w:val="00C37DD7"/>
    <w:rsid w:val="00C4367D"/>
    <w:rsid w:val="00C44124"/>
    <w:rsid w:val="00C441CC"/>
    <w:rsid w:val="00C44ED1"/>
    <w:rsid w:val="00C47C2F"/>
    <w:rsid w:val="00C50A12"/>
    <w:rsid w:val="00C50C8D"/>
    <w:rsid w:val="00C52F5D"/>
    <w:rsid w:val="00C52FFE"/>
    <w:rsid w:val="00C557B0"/>
    <w:rsid w:val="00C57512"/>
    <w:rsid w:val="00C616CE"/>
    <w:rsid w:val="00C621D0"/>
    <w:rsid w:val="00C62420"/>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4FD3"/>
    <w:rsid w:val="00CA7622"/>
    <w:rsid w:val="00CB0CFF"/>
    <w:rsid w:val="00CB63AB"/>
    <w:rsid w:val="00CB6E99"/>
    <w:rsid w:val="00CB75B9"/>
    <w:rsid w:val="00CC1980"/>
    <w:rsid w:val="00CC21A5"/>
    <w:rsid w:val="00CC34F9"/>
    <w:rsid w:val="00CC3D32"/>
    <w:rsid w:val="00CC57E6"/>
    <w:rsid w:val="00CC6E87"/>
    <w:rsid w:val="00CC71D6"/>
    <w:rsid w:val="00CD0DD9"/>
    <w:rsid w:val="00CD0FE8"/>
    <w:rsid w:val="00CD2F3F"/>
    <w:rsid w:val="00CE24AB"/>
    <w:rsid w:val="00CE2CA9"/>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22852"/>
    <w:rsid w:val="00D25E1A"/>
    <w:rsid w:val="00D30D59"/>
    <w:rsid w:val="00D31A8B"/>
    <w:rsid w:val="00D32FCF"/>
    <w:rsid w:val="00D35160"/>
    <w:rsid w:val="00D359CD"/>
    <w:rsid w:val="00D35E8D"/>
    <w:rsid w:val="00D42F3D"/>
    <w:rsid w:val="00D42FC2"/>
    <w:rsid w:val="00D43817"/>
    <w:rsid w:val="00D44759"/>
    <w:rsid w:val="00D4681B"/>
    <w:rsid w:val="00D537F6"/>
    <w:rsid w:val="00D55DE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96B"/>
    <w:rsid w:val="00D90F2E"/>
    <w:rsid w:val="00D926FC"/>
    <w:rsid w:val="00D92BF1"/>
    <w:rsid w:val="00D93216"/>
    <w:rsid w:val="00D95C3A"/>
    <w:rsid w:val="00D95D71"/>
    <w:rsid w:val="00DA08BA"/>
    <w:rsid w:val="00DA0EC5"/>
    <w:rsid w:val="00DA133F"/>
    <w:rsid w:val="00DA4597"/>
    <w:rsid w:val="00DA66DB"/>
    <w:rsid w:val="00DB0570"/>
    <w:rsid w:val="00DB0C61"/>
    <w:rsid w:val="00DB3764"/>
    <w:rsid w:val="00DB5796"/>
    <w:rsid w:val="00DB70E7"/>
    <w:rsid w:val="00DC0180"/>
    <w:rsid w:val="00DC10E4"/>
    <w:rsid w:val="00DC192C"/>
    <w:rsid w:val="00DC2122"/>
    <w:rsid w:val="00DC2753"/>
    <w:rsid w:val="00DC3416"/>
    <w:rsid w:val="00DC4A10"/>
    <w:rsid w:val="00DC59A8"/>
    <w:rsid w:val="00DD09A5"/>
    <w:rsid w:val="00DD1A17"/>
    <w:rsid w:val="00DD2A28"/>
    <w:rsid w:val="00DD47E2"/>
    <w:rsid w:val="00DD5B14"/>
    <w:rsid w:val="00DD5DAE"/>
    <w:rsid w:val="00DD687F"/>
    <w:rsid w:val="00DD6984"/>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4AA9"/>
    <w:rsid w:val="00E1578E"/>
    <w:rsid w:val="00E16924"/>
    <w:rsid w:val="00E20C0D"/>
    <w:rsid w:val="00E22D8B"/>
    <w:rsid w:val="00E2563E"/>
    <w:rsid w:val="00E315DA"/>
    <w:rsid w:val="00E3184E"/>
    <w:rsid w:val="00E31EB7"/>
    <w:rsid w:val="00E321E0"/>
    <w:rsid w:val="00E33C14"/>
    <w:rsid w:val="00E34551"/>
    <w:rsid w:val="00E37526"/>
    <w:rsid w:val="00E3776F"/>
    <w:rsid w:val="00E40D66"/>
    <w:rsid w:val="00E41702"/>
    <w:rsid w:val="00E450E7"/>
    <w:rsid w:val="00E455A3"/>
    <w:rsid w:val="00E456D7"/>
    <w:rsid w:val="00E45C0A"/>
    <w:rsid w:val="00E45C6F"/>
    <w:rsid w:val="00E45CDA"/>
    <w:rsid w:val="00E46535"/>
    <w:rsid w:val="00E46A51"/>
    <w:rsid w:val="00E50883"/>
    <w:rsid w:val="00E51AE5"/>
    <w:rsid w:val="00E531F7"/>
    <w:rsid w:val="00E54CE4"/>
    <w:rsid w:val="00E554E7"/>
    <w:rsid w:val="00E55A5B"/>
    <w:rsid w:val="00E571BF"/>
    <w:rsid w:val="00E57A8A"/>
    <w:rsid w:val="00E63732"/>
    <w:rsid w:val="00E65ABC"/>
    <w:rsid w:val="00E65B3D"/>
    <w:rsid w:val="00E67288"/>
    <w:rsid w:val="00E67B6E"/>
    <w:rsid w:val="00E73F6F"/>
    <w:rsid w:val="00E770CE"/>
    <w:rsid w:val="00E81889"/>
    <w:rsid w:val="00E928A0"/>
    <w:rsid w:val="00E93D8F"/>
    <w:rsid w:val="00E947CE"/>
    <w:rsid w:val="00E96339"/>
    <w:rsid w:val="00E97173"/>
    <w:rsid w:val="00EA145A"/>
    <w:rsid w:val="00EA3729"/>
    <w:rsid w:val="00EA3C03"/>
    <w:rsid w:val="00EA6124"/>
    <w:rsid w:val="00EB02D8"/>
    <w:rsid w:val="00EB3650"/>
    <w:rsid w:val="00EB45C0"/>
    <w:rsid w:val="00EB4FF0"/>
    <w:rsid w:val="00EC19ED"/>
    <w:rsid w:val="00EC3045"/>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AE4"/>
    <w:rsid w:val="00EF3ACF"/>
    <w:rsid w:val="00EF3D3B"/>
    <w:rsid w:val="00EF6159"/>
    <w:rsid w:val="00EF63F6"/>
    <w:rsid w:val="00EF685F"/>
    <w:rsid w:val="00EF7DE0"/>
    <w:rsid w:val="00F007B2"/>
    <w:rsid w:val="00F00DF4"/>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4373"/>
    <w:rsid w:val="00F31EA4"/>
    <w:rsid w:val="00F3289C"/>
    <w:rsid w:val="00F34699"/>
    <w:rsid w:val="00F35FD4"/>
    <w:rsid w:val="00F375A4"/>
    <w:rsid w:val="00F40BE4"/>
    <w:rsid w:val="00F41C16"/>
    <w:rsid w:val="00F425C0"/>
    <w:rsid w:val="00F427F5"/>
    <w:rsid w:val="00F44B43"/>
    <w:rsid w:val="00F451ED"/>
    <w:rsid w:val="00F464A6"/>
    <w:rsid w:val="00F51F09"/>
    <w:rsid w:val="00F54F91"/>
    <w:rsid w:val="00F56D0A"/>
    <w:rsid w:val="00F573E5"/>
    <w:rsid w:val="00F57E0D"/>
    <w:rsid w:val="00F620A3"/>
    <w:rsid w:val="00F63AA2"/>
    <w:rsid w:val="00F6543A"/>
    <w:rsid w:val="00F65A14"/>
    <w:rsid w:val="00F66127"/>
    <w:rsid w:val="00F664CC"/>
    <w:rsid w:val="00F67C46"/>
    <w:rsid w:val="00F7094E"/>
    <w:rsid w:val="00F720AC"/>
    <w:rsid w:val="00F7261D"/>
    <w:rsid w:val="00F74A13"/>
    <w:rsid w:val="00F800FB"/>
    <w:rsid w:val="00F80D09"/>
    <w:rsid w:val="00F811E7"/>
    <w:rsid w:val="00F827F5"/>
    <w:rsid w:val="00F82F38"/>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7795"/>
    <w:rsid w:val="00FE1C2E"/>
    <w:rsid w:val="00FE389E"/>
    <w:rsid w:val="00FE7663"/>
    <w:rsid w:val="00FE776E"/>
    <w:rsid w:val="00FE7917"/>
    <w:rsid w:val="00FE7B10"/>
    <w:rsid w:val="00FE7C8C"/>
    <w:rsid w:val="00FF0A9F"/>
    <w:rsid w:val="00FF0E36"/>
    <w:rsid w:val="00FF370A"/>
    <w:rsid w:val="00FF41A7"/>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e">
    <w:name w:val="网格型"/>
    <w:basedOn w:val="a1"/>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af0">
    <w:name w:val="annotation reference"/>
    <w:basedOn w:val="a0"/>
    <w:uiPriority w:val="99"/>
    <w:semiHidden/>
    <w:unhideWhenUsed/>
    <w:rsid w:val="008D5DF6"/>
    <w:rPr>
      <w:sz w:val="18"/>
      <w:szCs w:val="18"/>
    </w:rPr>
  </w:style>
  <w:style w:type="paragraph" w:styleId="af1">
    <w:name w:val="annotation text"/>
    <w:basedOn w:val="a"/>
    <w:link w:val="af2"/>
    <w:uiPriority w:val="99"/>
    <w:semiHidden/>
    <w:unhideWhenUsed/>
    <w:rsid w:val="008D5DF6"/>
  </w:style>
  <w:style w:type="character" w:customStyle="1" w:styleId="af2">
    <w:name w:val="註解文字 字元"/>
    <w:basedOn w:val="a0"/>
    <w:link w:val="af1"/>
    <w:uiPriority w:val="99"/>
    <w:semiHidden/>
    <w:rsid w:val="008D5DF6"/>
    <w:rPr>
      <w:rFonts w:ascii="Times New Roman" w:eastAsia="Malgun Gothic" w:hAnsi="Times New Roman" w:cs="Times New Roman"/>
      <w:sz w:val="20"/>
      <w:szCs w:val="20"/>
      <w:lang w:val="en-GB" w:eastAsia="ko-KR"/>
    </w:rPr>
  </w:style>
  <w:style w:type="paragraph" w:styleId="af3">
    <w:name w:val="annotation subject"/>
    <w:basedOn w:val="af1"/>
    <w:next w:val="af1"/>
    <w:link w:val="af4"/>
    <w:uiPriority w:val="99"/>
    <w:semiHidden/>
    <w:unhideWhenUsed/>
    <w:rsid w:val="008D5DF6"/>
    <w:rPr>
      <w:b/>
      <w:bCs/>
    </w:rPr>
  </w:style>
  <w:style w:type="character" w:customStyle="1" w:styleId="af4">
    <w:name w:val="註解主旨 字元"/>
    <w:basedOn w:val="af2"/>
    <w:link w:val="af3"/>
    <w:uiPriority w:val="99"/>
    <w:semiHidden/>
    <w:rsid w:val="008D5DF6"/>
    <w:rPr>
      <w:rFonts w:ascii="Times New Roman" w:eastAsia="Malgun Gothic" w:hAnsi="Times New Roman" w:cs="Times New Roman"/>
      <w:b/>
      <w:bCs/>
      <w:sz w:val="20"/>
      <w:szCs w:val="20"/>
      <w:lang w:val="en-GB" w:eastAsia="ko-KR"/>
    </w:rPr>
  </w:style>
  <w:style w:type="character" w:styleId="af5">
    <w:name w:val="Unresolved Mention"/>
    <w:basedOn w:val="a0"/>
    <w:uiPriority w:val="99"/>
    <w:unhideWhenUsed/>
    <w:rsid w:val="00B7355A"/>
    <w:rPr>
      <w:color w:val="605E5C"/>
      <w:shd w:val="clear" w:color="auto" w:fill="E1DFDD"/>
    </w:rPr>
  </w:style>
  <w:style w:type="character" w:styleId="af6">
    <w:name w:val="Mention"/>
    <w:basedOn w:val="a0"/>
    <w:uiPriority w:val="99"/>
    <w:unhideWhenUsed/>
    <w:rsid w:val="00B735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828</Words>
  <Characters>4720</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5</cp:revision>
  <dcterms:created xsi:type="dcterms:W3CDTF">2024-04-08T06:27:00Z</dcterms:created>
  <dcterms:modified xsi:type="dcterms:W3CDTF">2024-04-08T06:29:00Z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